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06B" w:rsidRDefault="005E6B85" w:rsidP="0078206B">
      <w:pPr>
        <w:spacing w:after="0"/>
        <w:rPr>
          <w:b/>
          <w:sz w:val="28"/>
        </w:rPr>
      </w:pPr>
      <w:bookmarkStart w:id="0" w:name="_GoBack"/>
      <w:bookmarkEnd w:id="0"/>
      <w:r w:rsidRPr="00FD0E17">
        <w:rPr>
          <w:b/>
          <w:sz w:val="28"/>
        </w:rPr>
        <w:t xml:space="preserve">Key Issue 1: </w:t>
      </w:r>
      <w:r w:rsidR="009A192F">
        <w:rPr>
          <w:b/>
          <w:sz w:val="28"/>
        </w:rPr>
        <w:t>Why Do Services Cluster Downtown?</w:t>
      </w:r>
    </w:p>
    <w:p w:rsidR="00E74080" w:rsidRPr="0078206B" w:rsidRDefault="0078206B" w:rsidP="0078206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AD39E6">
        <w:rPr>
          <w:b/>
          <w:i/>
          <w:sz w:val="24"/>
        </w:rPr>
        <w:t xml:space="preserve"> 460-465</w:t>
      </w:r>
    </w:p>
    <w:p w:rsidR="0078206B" w:rsidRPr="0078206B" w:rsidRDefault="0078206B" w:rsidP="0078206B">
      <w:pPr>
        <w:spacing w:after="0"/>
        <w:rPr>
          <w:b/>
        </w:rPr>
      </w:pPr>
    </w:p>
    <w:p w:rsidR="005E6B85" w:rsidRDefault="0078206B" w:rsidP="005E6B85">
      <w:pPr>
        <w:rPr>
          <w:i/>
        </w:rPr>
      </w:pPr>
      <w:r w:rsidRPr="0078206B">
        <w:rPr>
          <w:i/>
        </w:rPr>
        <w:t>**</w:t>
      </w:r>
      <w:r w:rsidR="005E6B85" w:rsidRPr="0078206B">
        <w:rPr>
          <w:i/>
        </w:rPr>
        <w:t>*Always keep your key term packet out whenever you take notes from Rubenstein. As the terms come up in the text, think through the significance of the term.</w:t>
      </w:r>
    </w:p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Define the term </w:t>
      </w:r>
      <w:r w:rsidRPr="00EB7FC7">
        <w:rPr>
          <w:b/>
        </w:rPr>
        <w:t>CBD</w:t>
      </w:r>
      <w:r>
        <w:t xml:space="preserve"> in </w:t>
      </w:r>
      <w:r w:rsidRPr="00AD39E6">
        <w:rPr>
          <w:i/>
          <w:u w:val="single"/>
        </w:rPr>
        <w:t>one word</w:t>
      </w:r>
      <w:r>
        <w:t>.</w:t>
      </w:r>
    </w:p>
    <w:p w:rsidR="00AD39E6" w:rsidRDefault="00AD39E6" w:rsidP="00AD39E6">
      <w:pPr>
        <w:ind w:left="360"/>
      </w:pPr>
    </w:p>
    <w:p w:rsidR="00AD39E6" w:rsidRDefault="00AD39E6" w:rsidP="00AD39E6">
      <w:pPr>
        <w:ind w:left="360"/>
      </w:pPr>
    </w:p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List </w:t>
      </w:r>
      <w:r w:rsidRPr="00AD39E6">
        <w:rPr>
          <w:b/>
        </w:rPr>
        <w:t>four</w:t>
      </w:r>
      <w:r>
        <w:t xml:space="preserve"> characteristics of a typical CBD.</w:t>
      </w:r>
    </w:p>
    <w:p w:rsidR="00AD39E6" w:rsidRDefault="00AD39E6" w:rsidP="00AD39E6"/>
    <w:p w:rsidR="00AD39E6" w:rsidRDefault="00AD39E6" w:rsidP="00AD39E6"/>
    <w:p w:rsidR="00AD39E6" w:rsidRDefault="00AD39E6" w:rsidP="00AD39E6">
      <w:r>
        <w:t>Using your knowledge of services from chapter 12, define each term and give an example of a typical downtown shop with that characteristic.</w:t>
      </w:r>
    </w:p>
    <w:p w:rsidR="00AD39E6" w:rsidRDefault="00AD39E6" w:rsidP="00AD39E6">
      <w:pPr>
        <w:ind w:left="360"/>
      </w:pPr>
    </w:p>
    <w:p w:rsidR="00AD39E6" w:rsidRP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  <w:rPr>
          <w:i/>
        </w:rPr>
      </w:pPr>
      <w:r w:rsidRPr="00AD39E6">
        <w:rPr>
          <w:i/>
        </w:rPr>
        <w:t>High Threshold</w:t>
      </w:r>
    </w:p>
    <w:p w:rsidR="00AD39E6" w:rsidRPr="00AD39E6" w:rsidRDefault="00AD39E6" w:rsidP="00AD39E6"/>
    <w:p w:rsidR="00AD39E6" w:rsidRPr="00AD39E6" w:rsidRDefault="00AD39E6" w:rsidP="00AD39E6"/>
    <w:p w:rsidR="00AD39E6" w:rsidRPr="00AD39E6" w:rsidRDefault="00AD39E6" w:rsidP="00AD39E6"/>
    <w:p w:rsidR="00AD39E6" w:rsidRPr="00AD39E6" w:rsidRDefault="00AD39E6" w:rsidP="00AD39E6"/>
    <w:p w:rsidR="00AD39E6" w:rsidRP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  <w:rPr>
          <w:i/>
        </w:rPr>
      </w:pPr>
      <w:r w:rsidRPr="00AD39E6">
        <w:rPr>
          <w:i/>
        </w:rPr>
        <w:t>High Range</w:t>
      </w:r>
    </w:p>
    <w:p w:rsidR="00AD39E6" w:rsidRPr="00AD39E6" w:rsidRDefault="00AD39E6" w:rsidP="00AD39E6"/>
    <w:p w:rsidR="00AD39E6" w:rsidRDefault="00AD39E6" w:rsidP="00AD39E6">
      <w:pPr>
        <w:rPr>
          <w:i/>
        </w:rPr>
      </w:pPr>
    </w:p>
    <w:p w:rsidR="00AD39E6" w:rsidRDefault="00AD39E6" w:rsidP="00AD39E6">
      <w:pPr>
        <w:rPr>
          <w:i/>
        </w:rPr>
      </w:pPr>
    </w:p>
    <w:p w:rsidR="00AD39E6" w:rsidRDefault="00AD39E6" w:rsidP="00AD39E6"/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>Why are these shops decreasing in the CBD?</w:t>
      </w:r>
    </w:p>
    <w:p w:rsidR="00AD39E6" w:rsidRDefault="00AD39E6" w:rsidP="00AD39E6">
      <w:pPr>
        <w:ind w:left="360"/>
      </w:pPr>
    </w:p>
    <w:p w:rsidR="00AD39E6" w:rsidRDefault="00AD39E6" w:rsidP="00AD39E6">
      <w:pPr>
        <w:ind w:left="360"/>
      </w:pPr>
    </w:p>
    <w:p w:rsidR="00AD39E6" w:rsidRDefault="00AD39E6" w:rsidP="00AD39E6">
      <w:pPr>
        <w:ind w:left="360"/>
      </w:pPr>
    </w:p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Another type of shop in the CBD are those which provide services to downtown workers.  Gove </w:t>
      </w:r>
      <w:r w:rsidRPr="00AD39E6">
        <w:rPr>
          <w:b/>
        </w:rPr>
        <w:t>three</w:t>
      </w:r>
      <w:r>
        <w:t xml:space="preserve"> examples.</w:t>
      </w:r>
    </w:p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lastRenderedPageBreak/>
        <w:t>Why are these shops increasing?</w:t>
      </w: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_________________________________ and _______________________________ discourage </w:t>
      </w:r>
      <w:r>
        <w:br/>
      </w:r>
      <w:r>
        <w:br/>
        <w:t>_________________________________and ________________________________ in the CBD.</w:t>
      </w:r>
    </w:p>
    <w:p w:rsidR="00AD39E6" w:rsidRDefault="00AD39E6" w:rsidP="00AD39E6">
      <w:pPr>
        <w:ind w:left="360"/>
      </w:pPr>
    </w:p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>What is happening to the old manufacturing districts in American CBDs?</w:t>
      </w:r>
    </w:p>
    <w:p w:rsidR="00AD39E6" w:rsidRDefault="00AD39E6" w:rsidP="00AD39E6"/>
    <w:p w:rsidR="00AD39E6" w:rsidRDefault="00AD39E6" w:rsidP="00AD39E6"/>
    <w:p w:rsidR="00AD39E6" w:rsidRDefault="00AD39E6" w:rsidP="00AD39E6"/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>Regarding residential uses – identify a factor pushing them out of the CBD and another that is pulling them elsewhere.</w:t>
      </w:r>
    </w:p>
    <w:p w:rsidR="00AD39E6" w:rsidRDefault="00AD39E6" w:rsidP="00AD39E6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10"/>
        <w:gridCol w:w="4606"/>
      </w:tblGrid>
      <w:tr w:rsidR="00AD39E6" w:rsidTr="00495D5C">
        <w:tc>
          <w:tcPr>
            <w:tcW w:w="4788" w:type="dxa"/>
          </w:tcPr>
          <w:p w:rsidR="00AD39E6" w:rsidRPr="00EB7FC7" w:rsidRDefault="00AD39E6" w:rsidP="00495D5C">
            <w:pPr>
              <w:jc w:val="center"/>
              <w:rPr>
                <w:b/>
              </w:rPr>
            </w:pPr>
            <w:r>
              <w:rPr>
                <w:b/>
              </w:rPr>
              <w:t>Pushing…</w:t>
            </w:r>
          </w:p>
        </w:tc>
        <w:tc>
          <w:tcPr>
            <w:tcW w:w="4788" w:type="dxa"/>
          </w:tcPr>
          <w:p w:rsidR="00AD39E6" w:rsidRPr="00EB7FC7" w:rsidRDefault="00AD39E6" w:rsidP="00495D5C">
            <w:pPr>
              <w:jc w:val="center"/>
              <w:rPr>
                <w:b/>
              </w:rPr>
            </w:pPr>
            <w:r>
              <w:rPr>
                <w:b/>
              </w:rPr>
              <w:t>Pulling…</w:t>
            </w:r>
          </w:p>
        </w:tc>
      </w:tr>
      <w:tr w:rsidR="00AD39E6" w:rsidTr="00495D5C">
        <w:tc>
          <w:tcPr>
            <w:tcW w:w="4788" w:type="dxa"/>
          </w:tcPr>
          <w:p w:rsidR="00AD39E6" w:rsidRDefault="00AD39E6" w:rsidP="00495D5C"/>
          <w:p w:rsidR="00AD39E6" w:rsidRDefault="00AD39E6" w:rsidP="00495D5C"/>
          <w:p w:rsidR="00AD39E6" w:rsidRDefault="00AD39E6" w:rsidP="00495D5C"/>
          <w:p w:rsidR="00AD39E6" w:rsidRDefault="00AD39E6" w:rsidP="00495D5C"/>
        </w:tc>
        <w:tc>
          <w:tcPr>
            <w:tcW w:w="4788" w:type="dxa"/>
          </w:tcPr>
          <w:p w:rsidR="00AD39E6" w:rsidRDefault="00AD39E6" w:rsidP="00495D5C"/>
        </w:tc>
      </w:tr>
    </w:tbl>
    <w:p w:rsidR="00AD39E6" w:rsidRDefault="00AD39E6" w:rsidP="00AD39E6"/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>Describe how the intense land use of CBDs has created expansion of the CBD “above” and “below” in order to maximize the small space of the downtown?</w:t>
      </w: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What is a </w:t>
      </w:r>
      <w:r>
        <w:rPr>
          <w:b/>
          <w:i/>
        </w:rPr>
        <w:t>food desert?</w:t>
      </w: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>How is the underground utilized in cities?</w:t>
      </w: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spacing w:after="0" w:line="240" w:lineRule="auto"/>
      </w:pPr>
    </w:p>
    <w:p w:rsid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>How is “land use” distributed within a typical skyscraper?</w:t>
      </w:r>
    </w:p>
    <w:p w:rsidR="00AD39E6" w:rsidRDefault="00AD39E6" w:rsidP="00AD39E6">
      <w:pPr>
        <w:ind w:left="360"/>
      </w:pPr>
    </w:p>
    <w:p w:rsidR="00AD39E6" w:rsidRDefault="00AD39E6" w:rsidP="00AD39E6">
      <w:pPr>
        <w:ind w:left="360"/>
      </w:pPr>
    </w:p>
    <w:p w:rsidR="00AD39E6" w:rsidRPr="00AD39E6" w:rsidRDefault="00AD39E6" w:rsidP="00AD39E6">
      <w:pPr>
        <w:pStyle w:val="ListParagraph"/>
        <w:numPr>
          <w:ilvl w:val="0"/>
          <w:numId w:val="12"/>
        </w:numPr>
        <w:spacing w:after="0" w:line="240" w:lineRule="auto"/>
      </w:pPr>
      <w:r>
        <w:t>What is the only major U.S. city without skyscrapers?</w:t>
      </w:r>
    </w:p>
    <w:p w:rsidR="00BF31A0" w:rsidRDefault="00BF31A0" w:rsidP="00BF31A0">
      <w:pPr>
        <w:spacing w:after="0"/>
        <w:rPr>
          <w:b/>
          <w:sz w:val="28"/>
        </w:rPr>
      </w:pPr>
      <w:r>
        <w:rPr>
          <w:b/>
          <w:sz w:val="28"/>
        </w:rPr>
        <w:lastRenderedPageBreak/>
        <w:t>Key Issue 2</w:t>
      </w:r>
      <w:r w:rsidRPr="00FD0E17">
        <w:rPr>
          <w:b/>
          <w:sz w:val="28"/>
        </w:rPr>
        <w:t xml:space="preserve">: </w:t>
      </w:r>
      <w:r w:rsidR="009A192F">
        <w:rPr>
          <w:b/>
          <w:sz w:val="28"/>
        </w:rPr>
        <w:t>Where Are People Distributed Within Urban Areas?</w:t>
      </w:r>
    </w:p>
    <w:p w:rsidR="00BF31A0" w:rsidRPr="0078206B" w:rsidRDefault="00BF31A0" w:rsidP="00BF31A0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AD39E6">
        <w:rPr>
          <w:b/>
          <w:i/>
          <w:sz w:val="24"/>
        </w:rPr>
        <w:t xml:space="preserve"> 466-475</w:t>
      </w:r>
    </w:p>
    <w:p w:rsidR="00BF31A0" w:rsidRDefault="00BF31A0" w:rsidP="005E6B85"/>
    <w:p w:rsidR="00DE4F4F" w:rsidRDefault="00DE4F4F" w:rsidP="00DE4F4F">
      <w:pPr>
        <w:pStyle w:val="ListParagraph"/>
        <w:numPr>
          <w:ilvl w:val="0"/>
          <w:numId w:val="20"/>
        </w:numPr>
      </w:pPr>
      <w:r>
        <w:t>Read the following section of this key issue and for each of the three models, annotate the diagrams below and do the following:</w:t>
      </w:r>
    </w:p>
    <w:p w:rsidR="00DE4F4F" w:rsidRDefault="00DE4F4F" w:rsidP="00DE4F4F">
      <w:pPr>
        <w:pStyle w:val="ListParagraph"/>
        <w:numPr>
          <w:ilvl w:val="0"/>
          <w:numId w:val="18"/>
        </w:numPr>
        <w:spacing w:after="0" w:line="240" w:lineRule="auto"/>
      </w:pPr>
      <w:r>
        <w:t>Identify the model by name</w:t>
      </w:r>
    </w:p>
    <w:p w:rsidR="00DE4F4F" w:rsidRDefault="00DE4F4F" w:rsidP="00DE4F4F">
      <w:pPr>
        <w:pStyle w:val="ListParagraph"/>
        <w:numPr>
          <w:ilvl w:val="0"/>
          <w:numId w:val="18"/>
        </w:numPr>
        <w:spacing w:after="0" w:line="240" w:lineRule="auto"/>
      </w:pPr>
      <w:r>
        <w:t>Name the geographer(2) who developed the model</w:t>
      </w:r>
    </w:p>
    <w:p w:rsidR="00DE4F4F" w:rsidRDefault="00DE4F4F" w:rsidP="00DE4F4F">
      <w:pPr>
        <w:pStyle w:val="ListParagraph"/>
        <w:numPr>
          <w:ilvl w:val="0"/>
          <w:numId w:val="18"/>
        </w:numPr>
        <w:spacing w:after="0" w:line="240" w:lineRule="auto"/>
      </w:pPr>
      <w:r>
        <w:t>Define the model</w:t>
      </w:r>
    </w:p>
    <w:p w:rsidR="00DE4F4F" w:rsidRDefault="00DE4F4F" w:rsidP="00DE4F4F">
      <w:pPr>
        <w:pStyle w:val="ListParagraph"/>
        <w:numPr>
          <w:ilvl w:val="0"/>
          <w:numId w:val="18"/>
        </w:numPr>
        <w:spacing w:after="0" w:line="240" w:lineRule="auto"/>
      </w:pPr>
      <w:r>
        <w:t>Identify and label key parts of the model</w:t>
      </w:r>
    </w:p>
    <w:p w:rsidR="00DE4F4F" w:rsidRDefault="00DE4F4F" w:rsidP="00DE4F4F">
      <w:pPr>
        <w:pStyle w:val="ListParagraph"/>
        <w:numPr>
          <w:ilvl w:val="0"/>
          <w:numId w:val="18"/>
        </w:numPr>
        <w:spacing w:after="0" w:line="240" w:lineRule="auto"/>
      </w:pPr>
      <w:r>
        <w:t>Bullet important characteristics and/or features of the model</w:t>
      </w:r>
    </w:p>
    <w:p w:rsidR="00DE4F4F" w:rsidRDefault="00DE4F4F" w:rsidP="00DE4F4F">
      <w:pPr>
        <w:pStyle w:val="ListParagraph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4F4F" w:rsidTr="00495D5C">
        <w:tc>
          <w:tcPr>
            <w:tcW w:w="4788" w:type="dxa"/>
          </w:tcPr>
          <w:p w:rsidR="00DE4F4F" w:rsidRDefault="00DE4F4F" w:rsidP="00495D5C">
            <w:r>
              <w:rPr>
                <w:noProof/>
              </w:rPr>
              <w:drawing>
                <wp:inline distT="0" distB="0" distL="0" distR="0">
                  <wp:extent cx="2578100" cy="2743200"/>
                  <wp:effectExtent l="0" t="0" r="12700" b="0"/>
                  <wp:docPr id="1" name="Picture 1" descr="Macintosh HD:Users:agatha112780:Desktop:set_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gatha112780:Desktop:set_004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-1" r="44384" b="-10"/>
                          <a:stretch/>
                        </pic:blipFill>
                        <pic:spPr bwMode="auto">
                          <a:xfrm>
                            <a:off x="0" y="0"/>
                            <a:ext cx="2578373" cy="27434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</w:tc>
      </w:tr>
    </w:tbl>
    <w:p w:rsidR="00DE4F4F" w:rsidRDefault="00DE4F4F" w:rsidP="00DE4F4F"/>
    <w:p w:rsidR="00DE4F4F" w:rsidRDefault="00DE4F4F" w:rsidP="00DE4F4F"/>
    <w:p w:rsidR="00DE4F4F" w:rsidRDefault="00DE4F4F" w:rsidP="00DE4F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4F4F" w:rsidTr="00495D5C">
        <w:tc>
          <w:tcPr>
            <w:tcW w:w="4788" w:type="dxa"/>
          </w:tcPr>
          <w:p w:rsidR="00DE4F4F" w:rsidRDefault="00DE4F4F" w:rsidP="00495D5C">
            <w:r>
              <w:rPr>
                <w:noProof/>
              </w:rPr>
              <w:lastRenderedPageBreak/>
              <w:drawing>
                <wp:inline distT="0" distB="0" distL="0" distR="0">
                  <wp:extent cx="2628900" cy="2913697"/>
                  <wp:effectExtent l="0" t="0" r="0" b="7620"/>
                  <wp:docPr id="2" name="Picture 2" descr="Macintosh HD:Users:agatha112780:Desktop:400px-Hoyt_mode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agatha112780:Desktop:400px-Hoyt_model.sv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504"/>
                          <a:stretch/>
                        </pic:blipFill>
                        <pic:spPr bwMode="auto">
                          <a:xfrm>
                            <a:off x="0" y="0"/>
                            <a:ext cx="2630133" cy="2915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E4F4F" w:rsidRDefault="00DE4F4F" w:rsidP="00495D5C"/>
          <w:p w:rsidR="00DE4F4F" w:rsidRDefault="00DE4F4F" w:rsidP="00495D5C"/>
        </w:tc>
        <w:tc>
          <w:tcPr>
            <w:tcW w:w="4788" w:type="dxa"/>
          </w:tcPr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</w:tc>
      </w:tr>
    </w:tbl>
    <w:p w:rsidR="00DE4F4F" w:rsidRDefault="00DE4F4F" w:rsidP="00DE4F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4F4F" w:rsidTr="00495D5C">
        <w:tc>
          <w:tcPr>
            <w:tcW w:w="4788" w:type="dxa"/>
          </w:tcPr>
          <w:p w:rsidR="00DE4F4F" w:rsidRDefault="00DE4F4F" w:rsidP="00495D5C"/>
          <w:p w:rsidR="00DE4F4F" w:rsidRDefault="00DE4F4F" w:rsidP="00495D5C">
            <w:r>
              <w:rPr>
                <w:noProof/>
              </w:rPr>
              <w:drawing>
                <wp:inline distT="0" distB="0" distL="0" distR="0">
                  <wp:extent cx="2400300" cy="2227296"/>
                  <wp:effectExtent l="0" t="0" r="0" b="8255"/>
                  <wp:docPr id="3" name="Picture 3" descr="Macintosh HD:Users:agatha112780:Desktop:800px-Multiple_nuclei_mode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agatha112780:Desktop:800px-Multiple_nuclei_model.sv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77" r="41312"/>
                          <a:stretch/>
                        </pic:blipFill>
                        <pic:spPr bwMode="auto">
                          <a:xfrm>
                            <a:off x="0" y="0"/>
                            <a:ext cx="2402233" cy="2229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E4F4F" w:rsidRDefault="00DE4F4F" w:rsidP="00495D5C"/>
        </w:tc>
        <w:tc>
          <w:tcPr>
            <w:tcW w:w="4788" w:type="dxa"/>
          </w:tcPr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</w:tc>
      </w:tr>
    </w:tbl>
    <w:p w:rsidR="00DE4F4F" w:rsidRDefault="00DE4F4F" w:rsidP="00DE4F4F"/>
    <w:p w:rsidR="00DE4F4F" w:rsidRDefault="00DE4F4F" w:rsidP="00DE4F4F"/>
    <w:p w:rsidR="00DE4F4F" w:rsidRDefault="00DE4F4F" w:rsidP="00DE4F4F">
      <w:r>
        <w:lastRenderedPageBreak/>
        <w:t>2.</w:t>
      </w:r>
      <w:r>
        <w:tab/>
        <w:t xml:space="preserve">What are </w:t>
      </w:r>
      <w:r w:rsidRPr="00DE4F4F">
        <w:rPr>
          <w:b/>
          <w:i/>
        </w:rPr>
        <w:t>census tracts</w:t>
      </w:r>
      <w:r>
        <w:t>?</w:t>
      </w:r>
    </w:p>
    <w:p w:rsidR="00DE4F4F" w:rsidRDefault="00DE4F4F" w:rsidP="00DE4F4F"/>
    <w:p w:rsidR="00DE4F4F" w:rsidRDefault="00DE4F4F" w:rsidP="00DE4F4F"/>
    <w:p w:rsidR="00DE4F4F" w:rsidRDefault="00DE4F4F" w:rsidP="00DE4F4F">
      <w:pPr>
        <w:ind w:left="720" w:hanging="720"/>
      </w:pPr>
      <w:r>
        <w:t>3.</w:t>
      </w:r>
      <w:r>
        <w:tab/>
        <w:t xml:space="preserve">What </w:t>
      </w:r>
      <w:r w:rsidRPr="00DE4F4F">
        <w:rPr>
          <w:b/>
        </w:rPr>
        <w:t xml:space="preserve">three </w:t>
      </w:r>
      <w:r>
        <w:t>types of data are reported by the U.S. Census Bureau regarding the population of each census tract?</w:t>
      </w:r>
    </w:p>
    <w:p w:rsidR="00DE4F4F" w:rsidRDefault="00DE4F4F" w:rsidP="00DE4F4F"/>
    <w:p w:rsidR="00DE4F4F" w:rsidRDefault="00DE4F4F" w:rsidP="00DE4F4F"/>
    <w:p w:rsidR="00DE4F4F" w:rsidRDefault="00DE4F4F" w:rsidP="00DE4F4F">
      <w:r>
        <w:t>4.</w:t>
      </w:r>
      <w:r>
        <w:tab/>
        <w:t xml:space="preserve">What is </w:t>
      </w:r>
      <w:r w:rsidRPr="00DE4F4F">
        <w:rPr>
          <w:b/>
          <w:i/>
        </w:rPr>
        <w:t>social area analysis</w:t>
      </w:r>
      <w:r>
        <w:t>?</w:t>
      </w:r>
    </w:p>
    <w:p w:rsidR="00DE4F4F" w:rsidRDefault="00DE4F4F" w:rsidP="00DE4F4F"/>
    <w:p w:rsidR="00DE4F4F" w:rsidRDefault="00DE4F4F" w:rsidP="00DE4F4F"/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 xml:space="preserve">What </w:t>
      </w:r>
      <w:r w:rsidRPr="00DE4F4F">
        <w:rPr>
          <w:b/>
        </w:rPr>
        <w:t>two</w:t>
      </w:r>
      <w:r>
        <w:t xml:space="preserve"> things can we deduce by combining all three models rather than considering them independently?</w:t>
      </w:r>
    </w:p>
    <w:p w:rsidR="00DE4F4F" w:rsidRDefault="00DE4F4F" w:rsidP="00DE4F4F"/>
    <w:p w:rsidR="00DE4F4F" w:rsidRPr="006703C8" w:rsidRDefault="00DE4F4F" w:rsidP="00DE4F4F">
      <w:pPr>
        <w:rPr>
          <w:b/>
        </w:rPr>
      </w:pPr>
    </w:p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>What are the advantages of living in the inner-ring near the city center?</w:t>
      </w:r>
    </w:p>
    <w:p w:rsidR="00DE4F4F" w:rsidRDefault="00DE4F4F" w:rsidP="00DE4F4F"/>
    <w:p w:rsidR="00DE4F4F" w:rsidRDefault="00DE4F4F" w:rsidP="00DE4F4F"/>
    <w:p w:rsidR="00DE4F4F" w:rsidRDefault="00DE4F4F" w:rsidP="00DE4F4F"/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 xml:space="preserve">List </w:t>
      </w:r>
      <w:r w:rsidRPr="00DE4F4F">
        <w:rPr>
          <w:b/>
        </w:rPr>
        <w:t>three</w:t>
      </w:r>
      <w:r>
        <w:t xml:space="preserve"> points about the conditions of European suburbs, where the poor live.</w:t>
      </w: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 xml:space="preserve">List </w:t>
      </w:r>
      <w:r w:rsidRPr="00DE4F4F">
        <w:rPr>
          <w:b/>
        </w:rPr>
        <w:t xml:space="preserve">five </w:t>
      </w:r>
      <w:r>
        <w:t>ways that a European CBD differs from a North American CBD.</w:t>
      </w: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spacing w:after="0" w:line="240" w:lineRule="auto"/>
      </w:pPr>
    </w:p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lastRenderedPageBreak/>
        <w:t>Explain the Latin American City Model in the chart below as you did for the models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6"/>
        <w:gridCol w:w="3990"/>
      </w:tblGrid>
      <w:tr w:rsidR="00DE4F4F" w:rsidTr="00DE4F4F">
        <w:tc>
          <w:tcPr>
            <w:tcW w:w="5586" w:type="dxa"/>
          </w:tcPr>
          <w:p w:rsidR="00DE4F4F" w:rsidRDefault="00DE4F4F" w:rsidP="00495D5C">
            <w:r>
              <w:rPr>
                <w:noProof/>
              </w:rPr>
              <w:drawing>
                <wp:inline distT="0" distB="0" distL="0" distR="0">
                  <wp:extent cx="3390900" cy="2543175"/>
                  <wp:effectExtent l="19050" t="0" r="0" b="0"/>
                  <wp:docPr id="5" name="Picture 1" descr="http://wps.prenhall.com/wps/media/objects/1594/1633178/FG04_18LAmerC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ps.prenhall.com/wps/media/objects/1594/1633178/FG04_18LAmerC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0" w:type="dxa"/>
          </w:tcPr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</w:tc>
      </w:tr>
    </w:tbl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>Describe the elite spine sector developed in Latin American cities.</w:t>
      </w:r>
    </w:p>
    <w:p w:rsidR="00DE4F4F" w:rsidRDefault="00DE4F4F" w:rsidP="00DE4F4F"/>
    <w:p w:rsidR="00DE4F4F" w:rsidRDefault="00DE4F4F" w:rsidP="00DE4F4F"/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>What are the causes of squatter settlement?</w:t>
      </w:r>
    </w:p>
    <w:p w:rsidR="00DE4F4F" w:rsidRDefault="00DE4F4F" w:rsidP="00DE4F4F">
      <w:pPr>
        <w:ind w:left="360"/>
      </w:pPr>
    </w:p>
    <w:p w:rsidR="00DE4F4F" w:rsidRDefault="00DE4F4F" w:rsidP="00DE4F4F">
      <w:pPr>
        <w:ind w:left="360"/>
      </w:pPr>
    </w:p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 xml:space="preserve">Define </w:t>
      </w:r>
      <w:r w:rsidRPr="00DE4F4F">
        <w:rPr>
          <w:b/>
          <w:i/>
        </w:rPr>
        <w:t>squatter settlements</w:t>
      </w:r>
      <w:r>
        <w:t>.</w:t>
      </w:r>
    </w:p>
    <w:p w:rsidR="00DE4F4F" w:rsidRDefault="00DE4F4F" w:rsidP="00DE4F4F"/>
    <w:p w:rsidR="00DE4F4F" w:rsidRDefault="00DE4F4F" w:rsidP="00DE4F4F"/>
    <w:p w:rsidR="00DE4F4F" w:rsidRPr="00734493" w:rsidRDefault="00DE4F4F" w:rsidP="00DE4F4F">
      <w:r>
        <w:t>14.</w:t>
      </w:r>
      <w:r>
        <w:tab/>
        <w:t xml:space="preserve">Describe </w:t>
      </w:r>
      <w:r>
        <w:rPr>
          <w:b/>
        </w:rPr>
        <w:t xml:space="preserve">services </w:t>
      </w:r>
      <w:r>
        <w:t xml:space="preserve">and </w:t>
      </w:r>
      <w:r>
        <w:rPr>
          <w:b/>
        </w:rPr>
        <w:t>amenities</w:t>
      </w:r>
      <w:r>
        <w:t xml:space="preserve"> in a typical squatter settlement.</w:t>
      </w:r>
    </w:p>
    <w:p w:rsidR="00DE4F4F" w:rsidRDefault="00DE4F4F" w:rsidP="00DE4F4F">
      <w:pPr>
        <w:ind w:left="360"/>
      </w:pPr>
    </w:p>
    <w:p w:rsidR="00DE4F4F" w:rsidRDefault="00DE4F4F" w:rsidP="00DE4F4F">
      <w:pPr>
        <w:ind w:left="360"/>
      </w:pPr>
    </w:p>
    <w:p w:rsidR="00DE4F4F" w:rsidRDefault="00DE4F4F" w:rsidP="00DE4F4F">
      <w:pPr>
        <w:ind w:left="360"/>
      </w:pPr>
    </w:p>
    <w:p w:rsidR="00DE4F4F" w:rsidRDefault="00DE4F4F" w:rsidP="00DE4F4F">
      <w:pPr>
        <w:ind w:left="360"/>
      </w:pPr>
    </w:p>
    <w:p w:rsidR="00DE4F4F" w:rsidRDefault="00DE4F4F" w:rsidP="00DE4F4F">
      <w:pPr>
        <w:pStyle w:val="ListParagraph"/>
        <w:numPr>
          <w:ilvl w:val="0"/>
          <w:numId w:val="21"/>
        </w:numPr>
        <w:spacing w:after="0" w:line="240" w:lineRule="auto"/>
        <w:ind w:hanging="720"/>
      </w:pPr>
      <w:r>
        <w:lastRenderedPageBreak/>
        <w:t>Make a simple flowchart which depicts stages in the development of a squatter settlement.</w:t>
      </w:r>
    </w:p>
    <w:p w:rsidR="00DE4F4F" w:rsidRDefault="00DE4F4F" w:rsidP="00DE4F4F"/>
    <w:tbl>
      <w:tblPr>
        <w:tblStyle w:val="TableGrid"/>
        <w:tblW w:w="9990" w:type="dxa"/>
        <w:tblInd w:w="-252" w:type="dxa"/>
        <w:tblLook w:val="04A0" w:firstRow="1" w:lastRow="0" w:firstColumn="1" w:lastColumn="0" w:noHBand="0" w:noVBand="1"/>
      </w:tblPr>
      <w:tblGrid>
        <w:gridCol w:w="2700"/>
        <w:gridCol w:w="810"/>
        <w:gridCol w:w="2790"/>
        <w:gridCol w:w="900"/>
        <w:gridCol w:w="2790"/>
      </w:tblGrid>
      <w:tr w:rsidR="00DE4F4F" w:rsidTr="00495D5C">
        <w:tc>
          <w:tcPr>
            <w:tcW w:w="2700" w:type="dxa"/>
          </w:tcPr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</w:tc>
        <w:tc>
          <w:tcPr>
            <w:tcW w:w="810" w:type="dxa"/>
          </w:tcPr>
          <w:p w:rsidR="00DE4F4F" w:rsidRDefault="00DE4F4F" w:rsidP="00495D5C">
            <w:pPr>
              <w:jc w:val="center"/>
            </w:pPr>
          </w:p>
          <w:p w:rsidR="00DE4F4F" w:rsidRDefault="00DE4F4F" w:rsidP="00495D5C">
            <w:pPr>
              <w:jc w:val="center"/>
            </w:pPr>
          </w:p>
          <w:p w:rsidR="00DE4F4F" w:rsidRDefault="00DE4F4F" w:rsidP="00495D5C">
            <w:pPr>
              <w:jc w:val="center"/>
            </w:pPr>
          </w:p>
          <w:p w:rsidR="00DE4F4F" w:rsidRDefault="00DE4F4F" w:rsidP="00495D5C">
            <w:pPr>
              <w:jc w:val="center"/>
            </w:pPr>
          </w:p>
          <w:p w:rsidR="00DE4F4F" w:rsidRDefault="00DE4F4F" w:rsidP="00495D5C">
            <w:pPr>
              <w:jc w:val="center"/>
            </w:pPr>
          </w:p>
          <w:p w:rsidR="00DE4F4F" w:rsidRDefault="00DE4F4F" w:rsidP="00495D5C">
            <w:pPr>
              <w:jc w:val="center"/>
            </w:pP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</w:p>
        </w:tc>
        <w:tc>
          <w:tcPr>
            <w:tcW w:w="2790" w:type="dxa"/>
          </w:tcPr>
          <w:p w:rsidR="00DE4F4F" w:rsidRDefault="00DE4F4F" w:rsidP="00495D5C"/>
        </w:tc>
        <w:tc>
          <w:tcPr>
            <w:tcW w:w="900" w:type="dxa"/>
          </w:tcPr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>
            <w:pPr>
              <w:jc w:val="center"/>
            </w:pPr>
            <w:r>
              <w:sym w:font="Wingdings" w:char="F0E0"/>
            </w:r>
            <w:r>
              <w:t xml:space="preserve">  </w:t>
            </w:r>
            <w:r>
              <w:sym w:font="Wingdings" w:char="F0E0"/>
            </w:r>
            <w:r>
              <w:t xml:space="preserve"> </w:t>
            </w:r>
          </w:p>
        </w:tc>
        <w:tc>
          <w:tcPr>
            <w:tcW w:w="2790" w:type="dxa"/>
          </w:tcPr>
          <w:p w:rsidR="00DE4F4F" w:rsidRDefault="00DE4F4F" w:rsidP="00495D5C"/>
        </w:tc>
      </w:tr>
    </w:tbl>
    <w:p w:rsidR="00DE4F4F" w:rsidRDefault="00DE4F4F" w:rsidP="00DE4F4F"/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>Cities in Africa, Asia and Latin America resemble European cities in their structure.  This is not a coincidence because….</w:t>
      </w:r>
    </w:p>
    <w:p w:rsidR="00DE4F4F" w:rsidRDefault="00DE4F4F" w:rsidP="00DE4F4F"/>
    <w:p w:rsidR="00DE4F4F" w:rsidRDefault="00DE4F4F" w:rsidP="00DE4F4F"/>
    <w:p w:rsidR="00DE4F4F" w:rsidRDefault="00DE4F4F" w:rsidP="00DE4F4F"/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t>Draw and label a sketch of a “pre-colonial city”</w:t>
      </w:r>
    </w:p>
    <w:p w:rsidR="00DE4F4F" w:rsidRDefault="00DE4F4F" w:rsidP="00DE4F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E4F4F" w:rsidTr="00495D5C">
        <w:tc>
          <w:tcPr>
            <w:tcW w:w="9576" w:type="dxa"/>
          </w:tcPr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</w:tc>
      </w:tr>
    </w:tbl>
    <w:p w:rsidR="00DE4F4F" w:rsidRDefault="00DE4F4F" w:rsidP="00DE4F4F">
      <w:pPr>
        <w:pStyle w:val="ListParagraph"/>
        <w:spacing w:after="0" w:line="240" w:lineRule="auto"/>
      </w:pPr>
    </w:p>
    <w:p w:rsidR="00DE4F4F" w:rsidRDefault="00DE4F4F" w:rsidP="00DE4F4F">
      <w:pPr>
        <w:pStyle w:val="ListParagraph"/>
        <w:spacing w:after="0" w:line="240" w:lineRule="auto"/>
      </w:pPr>
    </w:p>
    <w:p w:rsidR="00DE4F4F" w:rsidRDefault="00DE4F4F" w:rsidP="00DE4F4F">
      <w:pPr>
        <w:pStyle w:val="ListParagraph"/>
        <w:spacing w:after="0" w:line="240" w:lineRule="auto"/>
      </w:pPr>
    </w:p>
    <w:p w:rsidR="00DE4F4F" w:rsidRDefault="00DE4F4F" w:rsidP="00DE4F4F">
      <w:pPr>
        <w:pStyle w:val="ListParagraph"/>
        <w:spacing w:after="0" w:line="240" w:lineRule="auto"/>
      </w:pPr>
    </w:p>
    <w:p w:rsidR="00DE4F4F" w:rsidRDefault="00DE4F4F" w:rsidP="00DE4F4F">
      <w:pPr>
        <w:pStyle w:val="ListParagraph"/>
        <w:numPr>
          <w:ilvl w:val="0"/>
          <w:numId w:val="17"/>
        </w:numPr>
        <w:spacing w:after="0" w:line="240" w:lineRule="auto"/>
        <w:ind w:hanging="720"/>
      </w:pPr>
      <w:r>
        <w:lastRenderedPageBreak/>
        <w:t>Colonial cities often contained a new “European sector” to the side of the pre-colonial city.  Contrast their various elements in the table below.</w:t>
      </w:r>
    </w:p>
    <w:p w:rsidR="00DE4F4F" w:rsidRDefault="00DE4F4F" w:rsidP="00DE4F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E4F4F" w:rsidTr="00495D5C">
        <w:tc>
          <w:tcPr>
            <w:tcW w:w="4788" w:type="dxa"/>
          </w:tcPr>
          <w:p w:rsidR="00DE4F4F" w:rsidRDefault="00DE4F4F" w:rsidP="00495D5C">
            <w:r>
              <w:t>“Old Quarters” – pre-colonial city</w:t>
            </w:r>
          </w:p>
        </w:tc>
        <w:tc>
          <w:tcPr>
            <w:tcW w:w="4788" w:type="dxa"/>
          </w:tcPr>
          <w:p w:rsidR="00DE4F4F" w:rsidRDefault="00DE4F4F" w:rsidP="00495D5C">
            <w:r>
              <w:t>“European district” – colonial addition</w:t>
            </w:r>
          </w:p>
        </w:tc>
      </w:tr>
      <w:tr w:rsidR="00DE4F4F" w:rsidTr="00495D5C">
        <w:tc>
          <w:tcPr>
            <w:tcW w:w="4788" w:type="dxa"/>
          </w:tcPr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  <w:p w:rsidR="00DE4F4F" w:rsidRDefault="00DE4F4F" w:rsidP="00495D5C"/>
        </w:tc>
        <w:tc>
          <w:tcPr>
            <w:tcW w:w="4788" w:type="dxa"/>
          </w:tcPr>
          <w:p w:rsidR="00DE4F4F" w:rsidRDefault="00DE4F4F" w:rsidP="00495D5C"/>
        </w:tc>
      </w:tr>
    </w:tbl>
    <w:p w:rsidR="00DE4F4F" w:rsidRDefault="00DE4F4F" w:rsidP="00DE4F4F">
      <w:pPr>
        <w:spacing w:after="0" w:line="240" w:lineRule="auto"/>
      </w:pPr>
    </w:p>
    <w:p w:rsidR="00DE4F4F" w:rsidRPr="00AD39E6" w:rsidRDefault="00DE4F4F" w:rsidP="00DE4F4F">
      <w:pPr>
        <w:spacing w:after="0" w:line="240" w:lineRule="auto"/>
      </w:pPr>
    </w:p>
    <w:p w:rsidR="00BF31A0" w:rsidRDefault="00BF31A0" w:rsidP="00BF31A0">
      <w:pPr>
        <w:spacing w:after="0"/>
        <w:rPr>
          <w:b/>
          <w:sz w:val="28"/>
        </w:rPr>
      </w:pPr>
      <w:r>
        <w:rPr>
          <w:b/>
          <w:sz w:val="28"/>
        </w:rPr>
        <w:t>Key Issue 3</w:t>
      </w:r>
      <w:r w:rsidRPr="00FD0E17">
        <w:rPr>
          <w:b/>
          <w:sz w:val="28"/>
        </w:rPr>
        <w:t xml:space="preserve">: </w:t>
      </w:r>
      <w:r w:rsidR="009A192F">
        <w:rPr>
          <w:b/>
          <w:sz w:val="28"/>
        </w:rPr>
        <w:t>Why Are Urban Areas Expanding?</w:t>
      </w:r>
    </w:p>
    <w:p w:rsidR="00BF31A0" w:rsidRPr="0078206B" w:rsidRDefault="00BF31A0" w:rsidP="00BF31A0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AD39E6">
        <w:rPr>
          <w:b/>
          <w:i/>
          <w:sz w:val="24"/>
        </w:rPr>
        <w:t xml:space="preserve"> 476-489</w:t>
      </w: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List the elements of an urban area according to the peripheral model.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Complete the table below regarding peripheral areas.</w:t>
      </w:r>
    </w:p>
    <w:p w:rsidR="00193008" w:rsidRDefault="00193008" w:rsidP="00193008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193008" w:rsidTr="00495D5C">
        <w:tc>
          <w:tcPr>
            <w:tcW w:w="4428" w:type="dxa"/>
          </w:tcPr>
          <w:p w:rsidR="00193008" w:rsidRDefault="00193008" w:rsidP="00495D5C">
            <w:pPr>
              <w:jc w:val="center"/>
            </w:pPr>
            <w:r>
              <w:t>Problems They Lack</w:t>
            </w:r>
          </w:p>
        </w:tc>
        <w:tc>
          <w:tcPr>
            <w:tcW w:w="4428" w:type="dxa"/>
          </w:tcPr>
          <w:p w:rsidR="00193008" w:rsidRDefault="00193008" w:rsidP="00495D5C">
            <w:pPr>
              <w:jc w:val="center"/>
            </w:pPr>
            <w:r>
              <w:t>Problems They Have</w:t>
            </w:r>
          </w:p>
        </w:tc>
      </w:tr>
      <w:tr w:rsidR="00193008" w:rsidTr="00495D5C">
        <w:tc>
          <w:tcPr>
            <w:tcW w:w="4428" w:type="dxa"/>
          </w:tcPr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</w:tc>
        <w:tc>
          <w:tcPr>
            <w:tcW w:w="4428" w:type="dxa"/>
          </w:tcPr>
          <w:p w:rsidR="00193008" w:rsidRDefault="00193008" w:rsidP="00495D5C"/>
        </w:tc>
      </w:tr>
    </w:tbl>
    <w:p w:rsidR="00193008" w:rsidRDefault="00193008" w:rsidP="00193008">
      <w:pPr>
        <w:pStyle w:val="ListParagraph"/>
        <w:spacing w:after="0" w:line="240" w:lineRule="auto"/>
        <w:ind w:left="108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Define </w:t>
      </w:r>
      <w:r w:rsidRPr="00783FFF">
        <w:rPr>
          <w:i/>
        </w:rPr>
        <w:t>city</w:t>
      </w:r>
      <w:r>
        <w:t>: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are the </w:t>
      </w:r>
      <w:r w:rsidRPr="00193008">
        <w:rPr>
          <w:b/>
        </w:rPr>
        <w:t>three</w:t>
      </w:r>
      <w:r>
        <w:t xml:space="preserve"> basic characteristics of a city?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lastRenderedPageBreak/>
        <w:t xml:space="preserve">Define </w:t>
      </w:r>
      <w:r w:rsidRPr="00193008">
        <w:rPr>
          <w:b/>
          <w:i/>
        </w:rPr>
        <w:t>urbanized area</w:t>
      </w:r>
      <w:r>
        <w:t xml:space="preserve">: 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What is the functional area of a city?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What does the MSA include?</w:t>
      </w:r>
    </w:p>
    <w:p w:rsidR="00193008" w:rsidRDefault="00193008" w:rsidP="00193008">
      <w:pPr>
        <w:spacing w:after="0" w:line="240" w:lineRule="auto"/>
      </w:pPr>
    </w:p>
    <w:p w:rsidR="00193008" w:rsidRDefault="00193008" w:rsidP="00193008">
      <w:pPr>
        <w:spacing w:after="0" w:line="240" w:lineRule="auto"/>
      </w:pPr>
    </w:p>
    <w:p w:rsidR="00193008" w:rsidRDefault="00193008" w:rsidP="00193008">
      <w:pPr>
        <w:spacing w:after="0" w:line="240" w:lineRule="auto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is a </w:t>
      </w:r>
      <w:r w:rsidRPr="00193008">
        <w:rPr>
          <w:b/>
          <w:i/>
        </w:rPr>
        <w:t>Megalopolis</w:t>
      </w:r>
      <w:r>
        <w:t>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</w:pPr>
      <w:r>
        <w:t>What is the Megalopolis from Boston to D.C. called?</w:t>
      </w:r>
    </w:p>
    <w:p w:rsidR="00193008" w:rsidRDefault="00193008" w:rsidP="00193008"/>
    <w:p w:rsidR="00193008" w:rsidRP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Define </w:t>
      </w:r>
      <w:r w:rsidRPr="00193008">
        <w:rPr>
          <w:b/>
          <w:i/>
        </w:rPr>
        <w:t>council of government</w:t>
      </w:r>
      <w:r w:rsidRPr="00783FFF">
        <w:rPr>
          <w:i/>
        </w:rPr>
        <w:t>:</w:t>
      </w:r>
    </w:p>
    <w:p w:rsidR="00193008" w:rsidRDefault="00193008" w:rsidP="00193008">
      <w:pPr>
        <w:pStyle w:val="ListParagraph"/>
      </w:pPr>
    </w:p>
    <w:p w:rsidR="00193008" w:rsidRDefault="00193008" w:rsidP="00193008">
      <w:pPr>
        <w:spacing w:after="0" w:line="240" w:lineRule="auto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is </w:t>
      </w:r>
      <w:r w:rsidRPr="00193008">
        <w:rPr>
          <w:b/>
          <w:i/>
        </w:rPr>
        <w:t>annexation</w:t>
      </w:r>
      <w:r w:rsidRPr="00193008">
        <w:rPr>
          <w:b/>
        </w:rPr>
        <w:t>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What is required before an area can be annexed by a city?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In the past, why did peripheral areas </w:t>
      </w:r>
      <w:r w:rsidRPr="00783FFF">
        <w:rPr>
          <w:i/>
        </w:rPr>
        <w:t>desire</w:t>
      </w:r>
      <w:r>
        <w:t xml:space="preserve"> annexation?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What has changed?</w:t>
      </w: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Describe the </w:t>
      </w:r>
      <w:r w:rsidRPr="00783FFF">
        <w:rPr>
          <w:i/>
        </w:rPr>
        <w:t>density gradient</w:t>
      </w:r>
      <w:r>
        <w:t xml:space="preserve"> of an urban area.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lastRenderedPageBreak/>
        <w:t xml:space="preserve">In what </w:t>
      </w:r>
      <w:r w:rsidRPr="00193008">
        <w:rPr>
          <w:b/>
        </w:rPr>
        <w:t>two</w:t>
      </w:r>
      <w:r>
        <w:t xml:space="preserve"> ways has the density gradient changed in recent years?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Define </w:t>
      </w:r>
      <w:r w:rsidRPr="00193008">
        <w:rPr>
          <w:b/>
          <w:i/>
        </w:rPr>
        <w:t>sprawl: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What is meant by the statement: the “</w:t>
      </w:r>
      <w:r w:rsidRPr="00783FFF">
        <w:rPr>
          <w:i/>
        </w:rPr>
        <w:t>periphery of U.S. cities looks like Swiss cheese”</w:t>
      </w:r>
      <w:r>
        <w:t>?</w:t>
      </w:r>
    </w:p>
    <w:p w:rsidR="00193008" w:rsidRDefault="00193008" w:rsidP="00193008"/>
    <w:p w:rsidR="00193008" w:rsidRDefault="00193008" w:rsidP="00193008"/>
    <w:p w:rsidR="00193008" w:rsidRDefault="00193008" w:rsidP="00193008"/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What has prevented the peripheries of European cities from looking like Swiss cheese?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is </w:t>
      </w:r>
      <w:r w:rsidRPr="00193008">
        <w:rPr>
          <w:b/>
          <w:i/>
        </w:rPr>
        <w:t>smart growth</w:t>
      </w:r>
      <w:r>
        <w:t>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>Describe how “smart growth” laws have been designed in the following states?</w:t>
      </w:r>
    </w:p>
    <w:p w:rsidR="00193008" w:rsidRDefault="00193008" w:rsidP="00193008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193008" w:rsidTr="00495D5C">
        <w:tc>
          <w:tcPr>
            <w:tcW w:w="4428" w:type="dxa"/>
          </w:tcPr>
          <w:p w:rsidR="00193008" w:rsidRDefault="00193008" w:rsidP="00495D5C">
            <w:pPr>
              <w:jc w:val="center"/>
            </w:pPr>
            <w:r>
              <w:t>Maryland</w:t>
            </w:r>
          </w:p>
        </w:tc>
        <w:tc>
          <w:tcPr>
            <w:tcW w:w="4428" w:type="dxa"/>
          </w:tcPr>
          <w:p w:rsidR="00193008" w:rsidRDefault="00193008" w:rsidP="00495D5C">
            <w:pPr>
              <w:jc w:val="center"/>
            </w:pPr>
            <w:r>
              <w:t>Oregon &amp; Tennessee</w:t>
            </w:r>
          </w:p>
        </w:tc>
      </w:tr>
      <w:tr w:rsidR="00193008" w:rsidTr="00495D5C">
        <w:tc>
          <w:tcPr>
            <w:tcW w:w="4428" w:type="dxa"/>
          </w:tcPr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  <w:p w:rsidR="00193008" w:rsidRDefault="00193008" w:rsidP="00495D5C"/>
        </w:tc>
        <w:tc>
          <w:tcPr>
            <w:tcW w:w="4428" w:type="dxa"/>
          </w:tcPr>
          <w:p w:rsidR="00193008" w:rsidRDefault="00193008" w:rsidP="00495D5C"/>
        </w:tc>
      </w:tr>
    </w:tbl>
    <w:p w:rsidR="00193008" w:rsidRDefault="00193008" w:rsidP="00193008"/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In what </w:t>
      </w:r>
      <w:r w:rsidRPr="00193008">
        <w:rPr>
          <w:b/>
        </w:rPr>
        <w:t>two</w:t>
      </w:r>
      <w:r>
        <w:t xml:space="preserve"> ways are suburban areas segregated?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lastRenderedPageBreak/>
        <w:t xml:space="preserve">What is a </w:t>
      </w:r>
      <w:r w:rsidRPr="00193008">
        <w:rPr>
          <w:b/>
          <w:i/>
        </w:rPr>
        <w:t>zoning ordinance</w:t>
      </w:r>
      <w:r>
        <w:t>?</w:t>
      </w:r>
    </w:p>
    <w:p w:rsidR="00193008" w:rsidRDefault="00193008" w:rsidP="00193008">
      <w:pPr>
        <w:ind w:left="360"/>
      </w:pPr>
    </w:p>
    <w:p w:rsidR="00193008" w:rsidRDefault="00193008" w:rsidP="00193008">
      <w:pPr>
        <w:ind w:left="360"/>
      </w:pPr>
    </w:p>
    <w:p w:rsidR="00193008" w:rsidRDefault="00193008" w:rsidP="00193008">
      <w:pPr>
        <w:pStyle w:val="ListParagraph"/>
        <w:numPr>
          <w:ilvl w:val="0"/>
          <w:numId w:val="22"/>
        </w:numPr>
      </w:pPr>
      <w:r>
        <w:t>What is the strongest criticism of U.S. suburbs?</w:t>
      </w:r>
    </w:p>
    <w:p w:rsidR="00193008" w:rsidRDefault="00193008" w:rsidP="00193008"/>
    <w:p w:rsidR="00193008" w:rsidRPr="00193008" w:rsidRDefault="00193008" w:rsidP="00193008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Define </w:t>
      </w:r>
      <w:r w:rsidRPr="00193008">
        <w:rPr>
          <w:b/>
          <w:i/>
        </w:rPr>
        <w:t>edge city</w:t>
      </w:r>
      <w:r w:rsidRPr="00783FFF">
        <w:rPr>
          <w:i/>
        </w:rPr>
        <w:t>:</w:t>
      </w:r>
    </w:p>
    <w:p w:rsidR="00193008" w:rsidRDefault="00193008" w:rsidP="00193008">
      <w:pPr>
        <w:spacing w:after="0" w:line="240" w:lineRule="auto"/>
      </w:pPr>
    </w:p>
    <w:p w:rsidR="00193008" w:rsidRDefault="00193008" w:rsidP="00193008">
      <w:pPr>
        <w:spacing w:after="0" w:line="240" w:lineRule="auto"/>
      </w:pPr>
    </w:p>
    <w:p w:rsidR="00193008" w:rsidRDefault="00193008" w:rsidP="00193008">
      <w:pPr>
        <w:spacing w:after="0" w:line="240" w:lineRule="auto"/>
      </w:pPr>
    </w:p>
    <w:p w:rsidR="00193008" w:rsidRDefault="00193008" w:rsidP="00193008">
      <w:pPr>
        <w:spacing w:after="0" w:line="240" w:lineRule="auto"/>
      </w:pPr>
    </w:p>
    <w:p w:rsidR="00193008" w:rsidRDefault="00193008" w:rsidP="00193008">
      <w:pPr>
        <w:pStyle w:val="ListParagraph"/>
        <w:numPr>
          <w:ilvl w:val="0"/>
          <w:numId w:val="22"/>
        </w:numPr>
      </w:pPr>
      <w:r>
        <w:t>Bullet important information regarding: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718"/>
        <w:gridCol w:w="5778"/>
      </w:tblGrid>
      <w:tr w:rsidR="00193008" w:rsidTr="00193008">
        <w:tc>
          <w:tcPr>
            <w:tcW w:w="2718" w:type="dxa"/>
            <w:vAlign w:val="center"/>
          </w:tcPr>
          <w:p w:rsidR="00193008" w:rsidRPr="00193008" w:rsidRDefault="00193008" w:rsidP="00193008">
            <w:pPr>
              <w:jc w:val="center"/>
              <w:rPr>
                <w:b/>
              </w:rPr>
            </w:pPr>
            <w:r w:rsidRPr="00193008">
              <w:rPr>
                <w:b/>
              </w:rPr>
              <w:t>Suburbanization of Consumer Services</w:t>
            </w:r>
          </w:p>
        </w:tc>
        <w:tc>
          <w:tcPr>
            <w:tcW w:w="5778" w:type="dxa"/>
          </w:tcPr>
          <w:p w:rsidR="00193008" w:rsidRDefault="00193008" w:rsidP="00193008"/>
          <w:p w:rsidR="00193008" w:rsidRDefault="00193008" w:rsidP="00193008"/>
          <w:p w:rsidR="00193008" w:rsidRDefault="00193008" w:rsidP="00193008"/>
          <w:p w:rsidR="00193008" w:rsidRDefault="00193008" w:rsidP="00193008"/>
          <w:p w:rsidR="00193008" w:rsidRDefault="00193008" w:rsidP="00193008"/>
          <w:p w:rsidR="00193008" w:rsidRDefault="00193008" w:rsidP="00193008"/>
        </w:tc>
      </w:tr>
      <w:tr w:rsidR="00193008" w:rsidTr="00193008">
        <w:tc>
          <w:tcPr>
            <w:tcW w:w="2718" w:type="dxa"/>
            <w:vAlign w:val="center"/>
          </w:tcPr>
          <w:p w:rsidR="00193008" w:rsidRPr="00193008" w:rsidRDefault="00193008" w:rsidP="00193008">
            <w:pPr>
              <w:jc w:val="center"/>
              <w:rPr>
                <w:b/>
              </w:rPr>
            </w:pPr>
            <w:r w:rsidRPr="00193008">
              <w:rPr>
                <w:b/>
              </w:rPr>
              <w:t>Suburbanization of business services and factories</w:t>
            </w:r>
          </w:p>
        </w:tc>
        <w:tc>
          <w:tcPr>
            <w:tcW w:w="5778" w:type="dxa"/>
          </w:tcPr>
          <w:p w:rsidR="00193008" w:rsidRDefault="00193008" w:rsidP="00193008"/>
          <w:p w:rsidR="00193008" w:rsidRDefault="00193008" w:rsidP="00193008"/>
          <w:p w:rsidR="00193008" w:rsidRDefault="00193008" w:rsidP="00193008"/>
          <w:p w:rsidR="00193008" w:rsidRDefault="00193008" w:rsidP="00193008"/>
          <w:p w:rsidR="00193008" w:rsidRDefault="00193008" w:rsidP="00193008"/>
          <w:p w:rsidR="00193008" w:rsidRDefault="00193008" w:rsidP="00193008"/>
        </w:tc>
      </w:tr>
    </w:tbl>
    <w:p w:rsidR="00AB6D72" w:rsidRDefault="00AB6D72" w:rsidP="00AB6D72">
      <w:pPr>
        <w:pStyle w:val="ListParagraph"/>
        <w:spacing w:after="0" w:line="240" w:lineRule="auto"/>
        <w:ind w:left="1080"/>
      </w:pPr>
    </w:p>
    <w:p w:rsidR="00AB6D72" w:rsidRDefault="00AB6D72" w:rsidP="00AB6D72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Identify </w:t>
      </w:r>
      <w:r w:rsidRPr="00AB6D72">
        <w:rPr>
          <w:b/>
        </w:rPr>
        <w:t>two</w:t>
      </w:r>
      <w:r>
        <w:t xml:space="preserve"> ways in which the U.S. Government has encouraged the use of motor vehicles by its citizens.</w:t>
      </w: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spacing w:after="0" w:line="240" w:lineRule="auto"/>
      </w:pPr>
    </w:p>
    <w:p w:rsidR="00193008" w:rsidRDefault="00AB6D72" w:rsidP="00AB6D72">
      <w:pPr>
        <w:pStyle w:val="ListParagraph"/>
        <w:numPr>
          <w:ilvl w:val="0"/>
          <w:numId w:val="22"/>
        </w:numPr>
      </w:pPr>
      <w:r>
        <w:t xml:space="preserve">List </w:t>
      </w:r>
      <w:r>
        <w:rPr>
          <w:b/>
        </w:rPr>
        <w:t xml:space="preserve">four </w:t>
      </w:r>
      <w:r>
        <w:t>ways demand for congested roads is being reduced</w:t>
      </w:r>
    </w:p>
    <w:p w:rsidR="00AB6D72" w:rsidRDefault="00AB6D72" w:rsidP="00AB6D72"/>
    <w:p w:rsidR="00AB6D72" w:rsidRDefault="00AB6D72" w:rsidP="00AB6D72"/>
    <w:p w:rsidR="00AB6D72" w:rsidRDefault="00AB6D72" w:rsidP="00AB6D72"/>
    <w:p w:rsidR="00AB6D72" w:rsidRDefault="00AB6D72" w:rsidP="00AB6D72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What is </w:t>
      </w:r>
      <w:r w:rsidRPr="00AB6D72">
        <w:rPr>
          <w:b/>
          <w:i/>
        </w:rPr>
        <w:t>rush hour</w:t>
      </w:r>
      <w:r>
        <w:t xml:space="preserve"> and how much of a city’s traffic does it account for?</w:t>
      </w: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pStyle w:val="ListParagraph"/>
        <w:numPr>
          <w:ilvl w:val="0"/>
          <w:numId w:val="22"/>
        </w:numPr>
        <w:spacing w:after="0" w:line="240" w:lineRule="auto"/>
      </w:pPr>
      <w:r>
        <w:lastRenderedPageBreak/>
        <w:t>Briefly describe what has happened (or is happening) to each of the following modes of public transportation in U.S. cities.</w:t>
      </w:r>
    </w:p>
    <w:p w:rsidR="00AB6D72" w:rsidRDefault="00AB6D72" w:rsidP="00AB6D72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28"/>
        <w:gridCol w:w="6768"/>
      </w:tblGrid>
      <w:tr w:rsidR="00AB6D72" w:rsidTr="00495D5C">
        <w:tc>
          <w:tcPr>
            <w:tcW w:w="1728" w:type="dxa"/>
          </w:tcPr>
          <w:p w:rsidR="00AB6D72" w:rsidRPr="00AB6D72" w:rsidRDefault="00AB6D72" w:rsidP="00AB6D72">
            <w:pPr>
              <w:jc w:val="center"/>
              <w:rPr>
                <w:b/>
              </w:rPr>
            </w:pPr>
            <w:r w:rsidRPr="00AB6D72">
              <w:rPr>
                <w:b/>
              </w:rPr>
              <w:t>Trolleys</w:t>
            </w:r>
          </w:p>
        </w:tc>
        <w:tc>
          <w:tcPr>
            <w:tcW w:w="6768" w:type="dxa"/>
          </w:tcPr>
          <w:p w:rsidR="00AB6D72" w:rsidRDefault="00AB6D72" w:rsidP="00495D5C"/>
          <w:p w:rsidR="00AB6D72" w:rsidRDefault="00AB6D72" w:rsidP="00495D5C"/>
          <w:p w:rsidR="00AB6D72" w:rsidRDefault="00AB6D72" w:rsidP="00495D5C"/>
          <w:p w:rsidR="00AB6D72" w:rsidRDefault="00AB6D72" w:rsidP="00495D5C"/>
        </w:tc>
      </w:tr>
      <w:tr w:rsidR="00AB6D72" w:rsidTr="00495D5C">
        <w:tc>
          <w:tcPr>
            <w:tcW w:w="1728" w:type="dxa"/>
          </w:tcPr>
          <w:p w:rsidR="00AB6D72" w:rsidRPr="00AB6D72" w:rsidRDefault="00AB6D72" w:rsidP="00AB6D72">
            <w:pPr>
              <w:jc w:val="center"/>
              <w:rPr>
                <w:b/>
              </w:rPr>
            </w:pPr>
            <w:r w:rsidRPr="00AB6D72">
              <w:rPr>
                <w:b/>
              </w:rPr>
              <w:t>Buses</w:t>
            </w:r>
          </w:p>
        </w:tc>
        <w:tc>
          <w:tcPr>
            <w:tcW w:w="6768" w:type="dxa"/>
          </w:tcPr>
          <w:p w:rsidR="00AB6D72" w:rsidRDefault="00AB6D72" w:rsidP="00495D5C"/>
          <w:p w:rsidR="00AB6D72" w:rsidRDefault="00AB6D72" w:rsidP="00495D5C"/>
          <w:p w:rsidR="00AB6D72" w:rsidRDefault="00AB6D72" w:rsidP="00495D5C"/>
          <w:p w:rsidR="00AB6D72" w:rsidRDefault="00AB6D72" w:rsidP="00495D5C"/>
        </w:tc>
      </w:tr>
      <w:tr w:rsidR="00AB6D72" w:rsidTr="00495D5C">
        <w:tc>
          <w:tcPr>
            <w:tcW w:w="1728" w:type="dxa"/>
          </w:tcPr>
          <w:p w:rsidR="00AB6D72" w:rsidRPr="00AB6D72" w:rsidRDefault="00AB6D72" w:rsidP="00AB6D72">
            <w:pPr>
              <w:jc w:val="center"/>
              <w:rPr>
                <w:b/>
              </w:rPr>
            </w:pPr>
            <w:r w:rsidRPr="00AB6D72">
              <w:rPr>
                <w:b/>
              </w:rPr>
              <w:t>Rapid Transit (subway &amp; fixed rail line)</w:t>
            </w:r>
          </w:p>
        </w:tc>
        <w:tc>
          <w:tcPr>
            <w:tcW w:w="6768" w:type="dxa"/>
          </w:tcPr>
          <w:p w:rsidR="00AB6D72" w:rsidRDefault="00AB6D72" w:rsidP="00495D5C"/>
          <w:p w:rsidR="00AB6D72" w:rsidRDefault="00AB6D72" w:rsidP="00495D5C"/>
          <w:p w:rsidR="00AB6D72" w:rsidRDefault="00AB6D72" w:rsidP="00495D5C"/>
          <w:p w:rsidR="00AB6D72" w:rsidRDefault="00AB6D72" w:rsidP="00495D5C"/>
        </w:tc>
      </w:tr>
    </w:tbl>
    <w:p w:rsidR="00AB6D72" w:rsidRDefault="00AB6D72" w:rsidP="00AB6D72">
      <w:pPr>
        <w:ind w:left="360"/>
      </w:pPr>
    </w:p>
    <w:p w:rsidR="00AB6D72" w:rsidRDefault="00AB6D72" w:rsidP="00AB6D72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List </w:t>
      </w:r>
      <w:r w:rsidRPr="00AB6D72">
        <w:rPr>
          <w:b/>
        </w:rPr>
        <w:t>four</w:t>
      </w:r>
      <w:r>
        <w:t xml:space="preserve"> ways in which public transportation is better than an automobile.</w:t>
      </w: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spacing w:after="0" w:line="240" w:lineRule="auto"/>
      </w:pPr>
    </w:p>
    <w:p w:rsidR="00AB6D72" w:rsidRDefault="00AB6D72" w:rsidP="00AB6D72">
      <w:pPr>
        <w:pStyle w:val="ListParagraph"/>
        <w:numPr>
          <w:ilvl w:val="0"/>
          <w:numId w:val="22"/>
        </w:numPr>
      </w:pPr>
      <w:r>
        <w:t xml:space="preserve">Briefly explain ways cars may become more energy efficient in the future. </w:t>
      </w:r>
    </w:p>
    <w:p w:rsidR="00BF31A0" w:rsidRDefault="00BF31A0" w:rsidP="005E6B85"/>
    <w:p w:rsidR="00193008" w:rsidRDefault="00193008" w:rsidP="005E6B85"/>
    <w:p w:rsidR="00AB6D72" w:rsidRPr="00DE4F4F" w:rsidRDefault="00AB6D72" w:rsidP="005E6B85"/>
    <w:p w:rsidR="00BF31A0" w:rsidRDefault="00BF31A0" w:rsidP="00BF31A0">
      <w:pPr>
        <w:spacing w:after="0"/>
        <w:rPr>
          <w:b/>
          <w:sz w:val="28"/>
        </w:rPr>
      </w:pPr>
      <w:r>
        <w:rPr>
          <w:b/>
          <w:sz w:val="28"/>
        </w:rPr>
        <w:t>Key Issue 4</w:t>
      </w:r>
      <w:r w:rsidRPr="00FD0E17">
        <w:rPr>
          <w:b/>
          <w:sz w:val="28"/>
        </w:rPr>
        <w:t xml:space="preserve">: </w:t>
      </w:r>
      <w:r w:rsidR="009A192F">
        <w:rPr>
          <w:b/>
          <w:sz w:val="28"/>
        </w:rPr>
        <w:t>Why Do Cities Face Challenges?</w:t>
      </w:r>
    </w:p>
    <w:p w:rsidR="00BF31A0" w:rsidRDefault="00BF31A0" w:rsidP="00BF31A0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 w:rsidR="00AD39E6">
        <w:rPr>
          <w:b/>
          <w:i/>
          <w:sz w:val="24"/>
        </w:rPr>
        <w:t xml:space="preserve"> 490-495</w:t>
      </w:r>
    </w:p>
    <w:p w:rsidR="003A62B6" w:rsidRPr="0078206B" w:rsidRDefault="003A62B6" w:rsidP="00BF31A0">
      <w:pPr>
        <w:spacing w:after="0"/>
        <w:rPr>
          <w:b/>
          <w:i/>
          <w:sz w:val="24"/>
        </w:rPr>
      </w:pPr>
    </w:p>
    <w:p w:rsidR="003A62B6" w:rsidRDefault="003A62B6" w:rsidP="003A62B6">
      <w:pPr>
        <w:pStyle w:val="ListParagraph"/>
        <w:numPr>
          <w:ilvl w:val="0"/>
          <w:numId w:val="28"/>
        </w:numPr>
        <w:spacing w:after="0" w:line="240" w:lineRule="auto"/>
      </w:pPr>
      <w:r>
        <w:t>Complete this statement regarding the basic problems of the inner city:</w:t>
      </w:r>
    </w:p>
    <w:p w:rsidR="003A62B6" w:rsidRDefault="003A62B6" w:rsidP="003A62B6">
      <w:pPr>
        <w:ind w:left="360"/>
      </w:pPr>
    </w:p>
    <w:p w:rsidR="003A62B6" w:rsidRDefault="003A62B6" w:rsidP="003A62B6">
      <w:pPr>
        <w:spacing w:line="360" w:lineRule="auto"/>
        <w:ind w:left="360"/>
      </w:pPr>
      <w:r>
        <w:t>“Inner cities in the United States contain concentrations of _______________________ people with a variety of physical, _____________________, and _________________________ problems very different from those faced by __________________________ residents.”</w:t>
      </w:r>
    </w:p>
    <w:p w:rsidR="003A62B6" w:rsidRDefault="003A62B6" w:rsidP="003A62B6">
      <w:pPr>
        <w:pStyle w:val="ListParagraph"/>
        <w:numPr>
          <w:ilvl w:val="0"/>
          <w:numId w:val="28"/>
        </w:numPr>
        <w:spacing w:after="0" w:line="240" w:lineRule="auto"/>
      </w:pPr>
      <w:r>
        <w:t>What is the major problem faced by inner-city residents?</w:t>
      </w:r>
    </w:p>
    <w:p w:rsidR="003A62B6" w:rsidRDefault="003A62B6" w:rsidP="003A62B6">
      <w:pPr>
        <w:ind w:left="360"/>
      </w:pPr>
    </w:p>
    <w:p w:rsidR="003A62B6" w:rsidRDefault="003A62B6" w:rsidP="003A62B6">
      <w:pPr>
        <w:ind w:left="360"/>
      </w:pPr>
    </w:p>
    <w:p w:rsidR="001243F3" w:rsidRPr="001243F3" w:rsidRDefault="003A62B6" w:rsidP="001243F3">
      <w:pPr>
        <w:pStyle w:val="ListParagraph"/>
        <w:numPr>
          <w:ilvl w:val="0"/>
          <w:numId w:val="28"/>
        </w:numPr>
        <w:spacing w:after="0" w:line="240" w:lineRule="auto"/>
      </w:pPr>
      <w:r>
        <w:lastRenderedPageBreak/>
        <w:t xml:space="preserve">Describe the inner-city process known as </w:t>
      </w:r>
      <w:r w:rsidRPr="003A62B6">
        <w:rPr>
          <w:b/>
          <w:i/>
        </w:rPr>
        <w:t>filtering</w:t>
      </w:r>
      <w:r w:rsidRPr="003A62B6">
        <w:rPr>
          <w:b/>
        </w:rPr>
        <w:t>.</w:t>
      </w:r>
    </w:p>
    <w:p w:rsidR="001243F3" w:rsidRDefault="001243F3" w:rsidP="001243F3">
      <w:pPr>
        <w:spacing w:after="0" w:line="240" w:lineRule="auto"/>
      </w:pPr>
    </w:p>
    <w:p w:rsidR="001243F3" w:rsidRDefault="001243F3" w:rsidP="001243F3">
      <w:pPr>
        <w:spacing w:after="0" w:line="240" w:lineRule="auto"/>
      </w:pPr>
    </w:p>
    <w:p w:rsidR="001243F3" w:rsidRDefault="001243F3" w:rsidP="001243F3">
      <w:pPr>
        <w:spacing w:after="0" w:line="240" w:lineRule="auto"/>
      </w:pPr>
    </w:p>
    <w:p w:rsidR="001243F3" w:rsidRPr="001243F3" w:rsidRDefault="001243F3" w:rsidP="001243F3">
      <w:pPr>
        <w:spacing w:after="0" w:line="240" w:lineRule="auto"/>
      </w:pPr>
    </w:p>
    <w:p w:rsidR="003A62B6" w:rsidRDefault="003A62B6" w:rsidP="001243F3">
      <w:pPr>
        <w:pStyle w:val="ListParagraph"/>
        <w:numPr>
          <w:ilvl w:val="0"/>
          <w:numId w:val="28"/>
        </w:numPr>
        <w:spacing w:after="0" w:line="240" w:lineRule="auto"/>
      </w:pPr>
      <w:r>
        <w:t>What is the ultimate result of this process?</w:t>
      </w:r>
    </w:p>
    <w:p w:rsidR="003A62B6" w:rsidRDefault="003A62B6" w:rsidP="003A62B6">
      <w:pPr>
        <w:ind w:left="360"/>
      </w:pPr>
    </w:p>
    <w:p w:rsidR="003A62B6" w:rsidRDefault="003A62B6" w:rsidP="003A62B6">
      <w:pPr>
        <w:ind w:left="360"/>
      </w:pPr>
    </w:p>
    <w:p w:rsidR="00BF31A0" w:rsidRDefault="003A62B6" w:rsidP="003A62B6">
      <w:pPr>
        <w:pStyle w:val="ListParagraph"/>
        <w:numPr>
          <w:ilvl w:val="0"/>
          <w:numId w:val="28"/>
        </w:numPr>
      </w:pPr>
      <w:r>
        <w:t xml:space="preserve">What is </w:t>
      </w:r>
      <w:r w:rsidRPr="003A62B6">
        <w:rPr>
          <w:b/>
          <w:i/>
        </w:rPr>
        <w:t>redlining</w:t>
      </w:r>
      <w:r>
        <w:t xml:space="preserve"> and its result?</w:t>
      </w:r>
    </w:p>
    <w:p w:rsidR="003A62B6" w:rsidRDefault="003A62B6" w:rsidP="003A62B6"/>
    <w:p w:rsidR="003A62B6" w:rsidRDefault="003A62B6" w:rsidP="003A62B6"/>
    <w:p w:rsidR="003A62B6" w:rsidRDefault="003A62B6" w:rsidP="003A62B6">
      <w:pPr>
        <w:pStyle w:val="ListParagraph"/>
        <w:numPr>
          <w:ilvl w:val="0"/>
          <w:numId w:val="28"/>
        </w:numPr>
        <w:spacing w:after="0" w:line="240" w:lineRule="auto"/>
      </w:pPr>
      <w:r>
        <w:t>Complete the chart below regarding public housing.</w:t>
      </w:r>
    </w:p>
    <w:p w:rsidR="003A62B6" w:rsidRDefault="003A62B6" w:rsidP="003A62B6">
      <w:p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348"/>
        <w:gridCol w:w="5148"/>
      </w:tblGrid>
      <w:tr w:rsidR="003A62B6" w:rsidTr="00495D5C">
        <w:tc>
          <w:tcPr>
            <w:tcW w:w="8496" w:type="dxa"/>
            <w:gridSpan w:val="2"/>
          </w:tcPr>
          <w:p w:rsidR="003A62B6" w:rsidRPr="003A62B6" w:rsidRDefault="003A62B6" w:rsidP="00495D5C">
            <w:pPr>
              <w:jc w:val="center"/>
              <w:rPr>
                <w:b/>
              </w:rPr>
            </w:pPr>
            <w:r w:rsidRPr="003A62B6">
              <w:rPr>
                <w:b/>
              </w:rPr>
              <w:t>Public Housing</w:t>
            </w:r>
          </w:p>
        </w:tc>
      </w:tr>
      <w:tr w:rsidR="003A62B6" w:rsidTr="00495D5C">
        <w:tc>
          <w:tcPr>
            <w:tcW w:w="3348" w:type="dxa"/>
          </w:tcPr>
          <w:p w:rsidR="003A62B6" w:rsidRPr="003A62B6" w:rsidRDefault="003A62B6" w:rsidP="00495D5C">
            <w:pPr>
              <w:rPr>
                <w:b/>
              </w:rPr>
            </w:pPr>
            <w:r w:rsidRPr="003A62B6">
              <w:rPr>
                <w:b/>
              </w:rPr>
              <w:t>Who builds &amp; maintains it?</w:t>
            </w:r>
          </w:p>
        </w:tc>
        <w:tc>
          <w:tcPr>
            <w:tcW w:w="5148" w:type="dxa"/>
          </w:tcPr>
          <w:p w:rsidR="003A62B6" w:rsidRDefault="003A62B6" w:rsidP="00495D5C"/>
          <w:p w:rsidR="003A62B6" w:rsidRDefault="003A62B6" w:rsidP="00495D5C"/>
        </w:tc>
      </w:tr>
      <w:tr w:rsidR="003A62B6" w:rsidTr="00495D5C">
        <w:tc>
          <w:tcPr>
            <w:tcW w:w="3348" w:type="dxa"/>
          </w:tcPr>
          <w:p w:rsidR="003A62B6" w:rsidRPr="003A62B6" w:rsidRDefault="003A62B6" w:rsidP="00495D5C">
            <w:pPr>
              <w:rPr>
                <w:b/>
              </w:rPr>
            </w:pPr>
            <w:r w:rsidRPr="003A62B6">
              <w:rPr>
                <w:b/>
              </w:rPr>
              <w:t>Percentage in the U.S.</w:t>
            </w:r>
          </w:p>
        </w:tc>
        <w:tc>
          <w:tcPr>
            <w:tcW w:w="5148" w:type="dxa"/>
          </w:tcPr>
          <w:p w:rsidR="003A62B6" w:rsidRDefault="003A62B6" w:rsidP="00495D5C"/>
          <w:p w:rsidR="003A62B6" w:rsidRDefault="003A62B6" w:rsidP="00495D5C"/>
        </w:tc>
      </w:tr>
      <w:tr w:rsidR="003A62B6" w:rsidTr="00495D5C">
        <w:tc>
          <w:tcPr>
            <w:tcW w:w="3348" w:type="dxa"/>
          </w:tcPr>
          <w:p w:rsidR="003A62B6" w:rsidRPr="003A62B6" w:rsidRDefault="003A62B6" w:rsidP="00495D5C">
            <w:pPr>
              <w:rPr>
                <w:b/>
              </w:rPr>
            </w:pPr>
            <w:r w:rsidRPr="003A62B6">
              <w:rPr>
                <w:b/>
              </w:rPr>
              <w:t>Reasons high-rise public housing is unsatisfactory</w:t>
            </w:r>
          </w:p>
        </w:tc>
        <w:tc>
          <w:tcPr>
            <w:tcW w:w="5148" w:type="dxa"/>
          </w:tcPr>
          <w:p w:rsidR="003A62B6" w:rsidRDefault="003A62B6" w:rsidP="00495D5C"/>
          <w:p w:rsidR="003A62B6" w:rsidRDefault="003A62B6" w:rsidP="00495D5C"/>
          <w:p w:rsidR="003A62B6" w:rsidRDefault="003A62B6" w:rsidP="00495D5C"/>
          <w:p w:rsidR="003A62B6" w:rsidRDefault="003A62B6" w:rsidP="00495D5C"/>
          <w:p w:rsidR="003A62B6" w:rsidRDefault="003A62B6" w:rsidP="00495D5C"/>
        </w:tc>
      </w:tr>
      <w:tr w:rsidR="003A62B6" w:rsidTr="00495D5C">
        <w:tc>
          <w:tcPr>
            <w:tcW w:w="3348" w:type="dxa"/>
          </w:tcPr>
          <w:p w:rsidR="003A62B6" w:rsidRPr="003A62B6" w:rsidRDefault="003A62B6" w:rsidP="00495D5C">
            <w:pPr>
              <w:rPr>
                <w:b/>
              </w:rPr>
            </w:pPr>
            <w:r w:rsidRPr="003A62B6">
              <w:rPr>
                <w:b/>
              </w:rPr>
              <w:t>How are recent public housing projects different?</w:t>
            </w:r>
          </w:p>
        </w:tc>
        <w:tc>
          <w:tcPr>
            <w:tcW w:w="5148" w:type="dxa"/>
          </w:tcPr>
          <w:p w:rsidR="003A62B6" w:rsidRDefault="003A62B6" w:rsidP="00495D5C"/>
          <w:p w:rsidR="003A62B6" w:rsidRDefault="003A62B6" w:rsidP="00495D5C"/>
          <w:p w:rsidR="003A62B6" w:rsidRDefault="003A62B6" w:rsidP="00495D5C"/>
          <w:p w:rsidR="003A62B6" w:rsidRDefault="003A62B6" w:rsidP="00495D5C"/>
          <w:p w:rsidR="003A62B6" w:rsidRDefault="003A62B6" w:rsidP="00495D5C"/>
        </w:tc>
      </w:tr>
    </w:tbl>
    <w:p w:rsidR="003A62B6" w:rsidRDefault="003A62B6" w:rsidP="003A62B6">
      <w:pPr>
        <w:ind w:left="360"/>
      </w:pPr>
    </w:p>
    <w:p w:rsidR="003A62B6" w:rsidRDefault="003A62B6" w:rsidP="003A62B6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Define </w:t>
      </w:r>
      <w:r w:rsidRPr="003A62B6">
        <w:rPr>
          <w:b/>
          <w:i/>
        </w:rPr>
        <w:t>gentrification</w:t>
      </w:r>
      <w:r w:rsidRPr="0086742E">
        <w:rPr>
          <w:i/>
        </w:rPr>
        <w:t>:</w:t>
      </w:r>
    </w:p>
    <w:p w:rsidR="003A62B6" w:rsidRDefault="003A62B6" w:rsidP="003A62B6">
      <w:pPr>
        <w:ind w:left="360"/>
      </w:pPr>
    </w:p>
    <w:p w:rsidR="001243F3" w:rsidRDefault="001243F3" w:rsidP="003A62B6">
      <w:pPr>
        <w:ind w:left="360"/>
      </w:pPr>
    </w:p>
    <w:p w:rsidR="003A62B6" w:rsidRDefault="003A62B6" w:rsidP="003A62B6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What </w:t>
      </w:r>
      <w:r w:rsidRPr="003A62B6">
        <w:rPr>
          <w:b/>
        </w:rPr>
        <w:t>three</w:t>
      </w:r>
      <w:r>
        <w:t xml:space="preserve"> groups are attracted to gentrified areas and why?</w:t>
      </w:r>
    </w:p>
    <w:p w:rsidR="003A62B6" w:rsidRDefault="003A62B6" w:rsidP="003A62B6">
      <w:pPr>
        <w:ind w:left="360"/>
      </w:pPr>
    </w:p>
    <w:p w:rsidR="003A62B6" w:rsidRDefault="003A62B6" w:rsidP="003A62B6">
      <w:pPr>
        <w:ind w:left="360"/>
      </w:pPr>
    </w:p>
    <w:p w:rsidR="003A62B6" w:rsidRDefault="003A62B6" w:rsidP="003A62B6">
      <w:pPr>
        <w:pStyle w:val="ListParagraph"/>
        <w:numPr>
          <w:ilvl w:val="0"/>
          <w:numId w:val="28"/>
        </w:numPr>
      </w:pPr>
      <w:r>
        <w:t>Why has gentrification been criticized?</w:t>
      </w:r>
    </w:p>
    <w:p w:rsidR="001243F3" w:rsidRDefault="001243F3" w:rsidP="001243F3">
      <w:pPr>
        <w:pStyle w:val="ListParagraph"/>
      </w:pPr>
    </w:p>
    <w:p w:rsidR="003A62B6" w:rsidRDefault="003A62B6" w:rsidP="003A62B6">
      <w:pPr>
        <w:pStyle w:val="ListParagraph"/>
        <w:numPr>
          <w:ilvl w:val="0"/>
          <w:numId w:val="28"/>
        </w:numPr>
        <w:spacing w:after="0" w:line="240" w:lineRule="auto"/>
      </w:pPr>
      <w:r>
        <w:lastRenderedPageBreak/>
        <w:t>Complete the statement regarding the population in the inner-city:</w:t>
      </w:r>
    </w:p>
    <w:p w:rsidR="003A62B6" w:rsidRDefault="003A62B6" w:rsidP="003A62B6">
      <w:pPr>
        <w:ind w:left="360"/>
      </w:pPr>
    </w:p>
    <w:p w:rsidR="003A62B6" w:rsidRDefault="003A62B6" w:rsidP="003A62B6">
      <w:pPr>
        <w:spacing w:line="360" w:lineRule="auto"/>
        <w:ind w:left="360"/>
      </w:pPr>
      <w:r>
        <w:t>“Inner-city residents frequently are referred to as a permanent ____________________ because they are _______________________ in an unending ____________________ of economic and social _________________________.”</w:t>
      </w:r>
    </w:p>
    <w:p w:rsidR="003A62B6" w:rsidRDefault="003A62B6" w:rsidP="003A62B6">
      <w:pPr>
        <w:pStyle w:val="ListParagraph"/>
        <w:numPr>
          <w:ilvl w:val="0"/>
          <w:numId w:val="28"/>
        </w:numPr>
        <w:spacing w:after="0" w:line="360" w:lineRule="auto"/>
      </w:pPr>
      <w:r>
        <w:t>List and briefly describe</w:t>
      </w:r>
      <w:r w:rsidRPr="003A62B6">
        <w:rPr>
          <w:b/>
        </w:rPr>
        <w:t xml:space="preserve"> four</w:t>
      </w:r>
      <w:r>
        <w:t xml:space="preserve"> specific social problems of the underclass.</w:t>
      </w:r>
    </w:p>
    <w:p w:rsidR="003A62B6" w:rsidRDefault="003A62B6" w:rsidP="003A62B6">
      <w:pPr>
        <w:pStyle w:val="ListParagraph"/>
        <w:spacing w:after="0" w:line="360" w:lineRule="auto"/>
      </w:pPr>
    </w:p>
    <w:p w:rsidR="003A62B6" w:rsidRDefault="003A62B6" w:rsidP="003A62B6">
      <w:pPr>
        <w:pStyle w:val="ListParagraph"/>
        <w:spacing w:after="0" w:line="360" w:lineRule="auto"/>
      </w:pPr>
    </w:p>
    <w:p w:rsidR="001243F3" w:rsidRDefault="001243F3" w:rsidP="003A62B6">
      <w:pPr>
        <w:pStyle w:val="ListParagraph"/>
        <w:spacing w:after="0" w:line="360" w:lineRule="auto"/>
      </w:pPr>
    </w:p>
    <w:p w:rsidR="003A62B6" w:rsidRDefault="003A62B6" w:rsidP="003A62B6">
      <w:pPr>
        <w:pStyle w:val="ListParagraph"/>
        <w:numPr>
          <w:ilvl w:val="0"/>
          <w:numId w:val="28"/>
        </w:numPr>
        <w:spacing w:after="0" w:line="240" w:lineRule="auto"/>
      </w:pPr>
      <w:r>
        <w:t>What financial crisis does the high proportion of low-income residents in the inner city create?</w:t>
      </w:r>
    </w:p>
    <w:p w:rsidR="003A62B6" w:rsidRDefault="003A62B6" w:rsidP="003A62B6">
      <w:pPr>
        <w:ind w:left="360"/>
      </w:pPr>
    </w:p>
    <w:p w:rsidR="003A62B6" w:rsidRDefault="003A62B6" w:rsidP="003A62B6">
      <w:pPr>
        <w:ind w:left="360"/>
      </w:pPr>
    </w:p>
    <w:p w:rsidR="001243F3" w:rsidRDefault="001243F3" w:rsidP="003A62B6">
      <w:pPr>
        <w:ind w:left="360"/>
      </w:pPr>
    </w:p>
    <w:p w:rsidR="003A62B6" w:rsidRDefault="003A62B6" w:rsidP="003A62B6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Explain the </w:t>
      </w:r>
      <w:r w:rsidRPr="003A62B6">
        <w:rPr>
          <w:b/>
        </w:rPr>
        <w:t>two</w:t>
      </w:r>
      <w:r>
        <w:t xml:space="preserve"> choices a city has in order to solve this problem.</w:t>
      </w:r>
    </w:p>
    <w:p w:rsidR="003A62B6" w:rsidRDefault="003A62B6" w:rsidP="003A62B6">
      <w:pPr>
        <w:ind w:left="360"/>
      </w:pPr>
    </w:p>
    <w:p w:rsidR="003A62B6" w:rsidRDefault="003A62B6" w:rsidP="003A62B6">
      <w:pPr>
        <w:ind w:left="360"/>
      </w:pPr>
    </w:p>
    <w:p w:rsidR="001243F3" w:rsidRDefault="001243F3" w:rsidP="003A62B6">
      <w:pPr>
        <w:ind w:left="360"/>
      </w:pPr>
    </w:p>
    <w:p w:rsidR="003A62B6" w:rsidRDefault="003A62B6" w:rsidP="003A62B6">
      <w:pPr>
        <w:pStyle w:val="ListParagraph"/>
        <w:numPr>
          <w:ilvl w:val="0"/>
          <w:numId w:val="28"/>
        </w:numPr>
      </w:pPr>
      <w:r>
        <w:t xml:space="preserve">What </w:t>
      </w:r>
      <w:r w:rsidRPr="003A62B6">
        <w:rPr>
          <w:b/>
        </w:rPr>
        <w:t>two</w:t>
      </w:r>
      <w:r>
        <w:t xml:space="preserve"> things are happening to homeowners who have been unable to repay their subprime loans?</w:t>
      </w:r>
    </w:p>
    <w:p w:rsidR="003A62B6" w:rsidRDefault="003A62B6" w:rsidP="003A62B6"/>
    <w:p w:rsidR="001243F3" w:rsidRDefault="001243F3" w:rsidP="003A62B6"/>
    <w:p w:rsidR="003A62B6" w:rsidRPr="003A62B6" w:rsidRDefault="003A62B6" w:rsidP="003A62B6">
      <w:pPr>
        <w:pStyle w:val="ListParagraph"/>
        <w:numPr>
          <w:ilvl w:val="0"/>
          <w:numId w:val="28"/>
        </w:numPr>
      </w:pPr>
      <w:r>
        <w:t xml:space="preserve">Give </w:t>
      </w:r>
      <w:r>
        <w:rPr>
          <w:b/>
        </w:rPr>
        <w:t xml:space="preserve">three </w:t>
      </w:r>
      <w:r>
        <w:t>examples of some thriving CBDs that have been revived and explain why they’re doing well</w:t>
      </w:r>
    </w:p>
    <w:sectPr w:rsidR="003A62B6" w:rsidRPr="003A62B6" w:rsidSect="00E7408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87D" w:rsidRDefault="0074087D" w:rsidP="005E6B85">
      <w:pPr>
        <w:spacing w:after="0" w:line="240" w:lineRule="auto"/>
      </w:pPr>
      <w:r>
        <w:separator/>
      </w:r>
    </w:p>
  </w:endnote>
  <w:endnote w:type="continuationSeparator" w:id="0">
    <w:p w:rsidR="0074087D" w:rsidRDefault="0074087D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87D" w:rsidRDefault="0074087D" w:rsidP="005E6B85">
      <w:pPr>
        <w:spacing w:after="0" w:line="240" w:lineRule="auto"/>
      </w:pPr>
      <w:r>
        <w:separator/>
      </w:r>
    </w:p>
  </w:footnote>
  <w:footnote w:type="continuationSeparator" w:id="0">
    <w:p w:rsidR="0074087D" w:rsidRDefault="0074087D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BF31A0">
      <w:t>13</w:t>
    </w:r>
    <w:r>
      <w:t xml:space="preserve">: </w:t>
    </w:r>
    <w:r w:rsidR="00BF31A0">
      <w:t>Urban Patterns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179A"/>
    <w:multiLevelType w:val="hybridMultilevel"/>
    <w:tmpl w:val="3ABCA540"/>
    <w:lvl w:ilvl="0" w:tplc="259C1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571E7"/>
    <w:multiLevelType w:val="hybridMultilevel"/>
    <w:tmpl w:val="39946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62BAC"/>
    <w:multiLevelType w:val="hybridMultilevel"/>
    <w:tmpl w:val="6E763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E3553"/>
    <w:multiLevelType w:val="hybridMultilevel"/>
    <w:tmpl w:val="72744800"/>
    <w:lvl w:ilvl="0" w:tplc="259C1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01F5D"/>
    <w:multiLevelType w:val="hybridMultilevel"/>
    <w:tmpl w:val="8498446C"/>
    <w:lvl w:ilvl="0" w:tplc="5D341A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AEE3701"/>
    <w:multiLevelType w:val="hybridMultilevel"/>
    <w:tmpl w:val="6FE87EB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42D1B"/>
    <w:multiLevelType w:val="hybridMultilevel"/>
    <w:tmpl w:val="D8A23F44"/>
    <w:lvl w:ilvl="0" w:tplc="259C1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22357"/>
    <w:multiLevelType w:val="hybridMultilevel"/>
    <w:tmpl w:val="40EAA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7734A"/>
    <w:multiLevelType w:val="hybridMultilevel"/>
    <w:tmpl w:val="6112625C"/>
    <w:lvl w:ilvl="0" w:tplc="E500BD3C">
      <w:start w:val="1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313F0"/>
    <w:multiLevelType w:val="hybridMultilevel"/>
    <w:tmpl w:val="44980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A3103C"/>
    <w:multiLevelType w:val="hybridMultilevel"/>
    <w:tmpl w:val="6AF235F0"/>
    <w:lvl w:ilvl="0" w:tplc="259C1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86641C"/>
    <w:multiLevelType w:val="hybridMultilevel"/>
    <w:tmpl w:val="44980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921F63"/>
    <w:multiLevelType w:val="hybridMultilevel"/>
    <w:tmpl w:val="991E785C"/>
    <w:lvl w:ilvl="0" w:tplc="E500BD3C">
      <w:start w:val="1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DC5FB8"/>
    <w:multiLevelType w:val="hybridMultilevel"/>
    <w:tmpl w:val="D1C8785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E29CC"/>
    <w:multiLevelType w:val="hybridMultilevel"/>
    <w:tmpl w:val="25DA7D92"/>
    <w:lvl w:ilvl="0" w:tplc="259C1B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3D7568"/>
    <w:multiLevelType w:val="hybridMultilevel"/>
    <w:tmpl w:val="E0D87E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783AEA"/>
    <w:multiLevelType w:val="hybridMultilevel"/>
    <w:tmpl w:val="A93E1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16"/>
  </w:num>
  <w:num w:numId="6">
    <w:abstractNumId w:val="26"/>
  </w:num>
  <w:num w:numId="7">
    <w:abstractNumId w:val="6"/>
  </w:num>
  <w:num w:numId="8">
    <w:abstractNumId w:val="4"/>
  </w:num>
  <w:num w:numId="9">
    <w:abstractNumId w:val="20"/>
  </w:num>
  <w:num w:numId="10">
    <w:abstractNumId w:val="15"/>
  </w:num>
  <w:num w:numId="11">
    <w:abstractNumId w:val="25"/>
  </w:num>
  <w:num w:numId="12">
    <w:abstractNumId w:val="19"/>
  </w:num>
  <w:num w:numId="13">
    <w:abstractNumId w:val="27"/>
  </w:num>
  <w:num w:numId="14">
    <w:abstractNumId w:val="3"/>
  </w:num>
  <w:num w:numId="15">
    <w:abstractNumId w:val="17"/>
  </w:num>
  <w:num w:numId="16">
    <w:abstractNumId w:val="14"/>
  </w:num>
  <w:num w:numId="17">
    <w:abstractNumId w:val="22"/>
  </w:num>
  <w:num w:numId="18">
    <w:abstractNumId w:val="24"/>
  </w:num>
  <w:num w:numId="19">
    <w:abstractNumId w:val="21"/>
  </w:num>
  <w:num w:numId="20">
    <w:abstractNumId w:val="8"/>
  </w:num>
  <w:num w:numId="21">
    <w:abstractNumId w:val="11"/>
  </w:num>
  <w:num w:numId="22">
    <w:abstractNumId w:val="18"/>
  </w:num>
  <w:num w:numId="23">
    <w:abstractNumId w:val="7"/>
  </w:num>
  <w:num w:numId="24">
    <w:abstractNumId w:val="12"/>
  </w:num>
  <w:num w:numId="25">
    <w:abstractNumId w:val="0"/>
  </w:num>
  <w:num w:numId="26">
    <w:abstractNumId w:val="23"/>
  </w:num>
  <w:num w:numId="27">
    <w:abstractNumId w:val="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85"/>
    <w:rsid w:val="000B4E01"/>
    <w:rsid w:val="001243F3"/>
    <w:rsid w:val="00193008"/>
    <w:rsid w:val="001A7144"/>
    <w:rsid w:val="0029273A"/>
    <w:rsid w:val="0035272D"/>
    <w:rsid w:val="003938A4"/>
    <w:rsid w:val="003A62B6"/>
    <w:rsid w:val="003D4648"/>
    <w:rsid w:val="00594C2B"/>
    <w:rsid w:val="005E6B85"/>
    <w:rsid w:val="00651DB7"/>
    <w:rsid w:val="006E15E0"/>
    <w:rsid w:val="0074087D"/>
    <w:rsid w:val="00771484"/>
    <w:rsid w:val="0078206B"/>
    <w:rsid w:val="007F5237"/>
    <w:rsid w:val="00871D28"/>
    <w:rsid w:val="00896C50"/>
    <w:rsid w:val="008B01A6"/>
    <w:rsid w:val="00951B96"/>
    <w:rsid w:val="009770E7"/>
    <w:rsid w:val="009A192F"/>
    <w:rsid w:val="009E4CC0"/>
    <w:rsid w:val="00A018B6"/>
    <w:rsid w:val="00A42F96"/>
    <w:rsid w:val="00AB6D72"/>
    <w:rsid w:val="00AD39E6"/>
    <w:rsid w:val="00AD5809"/>
    <w:rsid w:val="00BF31A0"/>
    <w:rsid w:val="00C005B0"/>
    <w:rsid w:val="00C556C5"/>
    <w:rsid w:val="00CE636A"/>
    <w:rsid w:val="00D66DA4"/>
    <w:rsid w:val="00DE4F4F"/>
    <w:rsid w:val="00E74080"/>
    <w:rsid w:val="00ED5D70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Shawna Dochnahl</cp:lastModifiedBy>
  <cp:revision>2</cp:revision>
  <dcterms:created xsi:type="dcterms:W3CDTF">2014-07-15T18:13:00Z</dcterms:created>
  <dcterms:modified xsi:type="dcterms:W3CDTF">2014-07-15T18:13:00Z</dcterms:modified>
</cp:coreProperties>
</file>