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99" w:rsidRPr="00DB5709" w:rsidRDefault="005867D7" w:rsidP="00DB5709">
      <w:pPr>
        <w:pBdr>
          <w:bottom w:val="single" w:sz="4" w:space="1" w:color="auto"/>
        </w:pBdr>
        <w:tabs>
          <w:tab w:val="left" w:pos="8280"/>
        </w:tabs>
        <w:rPr>
          <w:b/>
        </w:rPr>
      </w:pPr>
      <w:r w:rsidRPr="00DB5709">
        <w:rPr>
          <w:b/>
        </w:rPr>
        <w:t>LISTENING GUIDE</w:t>
      </w:r>
      <w:r w:rsidRPr="00DB5709">
        <w:rPr>
          <w:b/>
        </w:rPr>
        <w:tab/>
        <w:t>LOCATION THEORIES</w:t>
      </w:r>
    </w:p>
    <w:p w:rsidR="005867D7" w:rsidRDefault="005867D7" w:rsidP="005867D7">
      <w:pPr>
        <w:tabs>
          <w:tab w:val="left" w:pos="7200"/>
        </w:tabs>
      </w:pPr>
      <w:r>
        <w:t>Weber’s Least Cost Theory accounts for the ________________ of a __________________ plant in terms of the owner’s desire to ____________________ three costs:</w:t>
      </w:r>
    </w:p>
    <w:p w:rsidR="005867D7" w:rsidRDefault="005867D7" w:rsidP="005867D7">
      <w:pPr>
        <w:pStyle w:val="ListParagraph"/>
        <w:numPr>
          <w:ilvl w:val="0"/>
          <w:numId w:val="1"/>
        </w:numPr>
        <w:tabs>
          <w:tab w:val="left" w:pos="7200"/>
        </w:tabs>
      </w:pPr>
      <w:r>
        <w:t>_______________: The most important and involves moving ___________ materials to _____________ and _____________ goods to _____________.</w:t>
      </w:r>
    </w:p>
    <w:p w:rsidR="005867D7" w:rsidRDefault="005867D7" w:rsidP="005867D7">
      <w:pPr>
        <w:pStyle w:val="ListParagraph"/>
        <w:numPr>
          <w:ilvl w:val="0"/>
          <w:numId w:val="1"/>
        </w:numPr>
        <w:tabs>
          <w:tab w:val="left" w:pos="7200"/>
        </w:tabs>
      </w:pPr>
      <w:r>
        <w:t>_______________:</w:t>
      </w:r>
    </w:p>
    <w:p w:rsidR="005867D7" w:rsidRDefault="005867D7" w:rsidP="005867D7">
      <w:pPr>
        <w:pStyle w:val="ListParagraph"/>
        <w:numPr>
          <w:ilvl w:val="0"/>
          <w:numId w:val="1"/>
        </w:numPr>
        <w:tabs>
          <w:tab w:val="left" w:pos="7200"/>
        </w:tabs>
      </w:pPr>
      <w:r>
        <w:t>____________________________</w:t>
      </w:r>
    </w:p>
    <w:p w:rsidR="005867D7" w:rsidRDefault="005867D7" w:rsidP="005867D7">
      <w:pPr>
        <w:pStyle w:val="ListParagraph"/>
        <w:numPr>
          <w:ilvl w:val="1"/>
          <w:numId w:val="1"/>
        </w:numPr>
        <w:tabs>
          <w:tab w:val="left" w:pos="7200"/>
        </w:tabs>
      </w:pPr>
      <w:r>
        <w:t xml:space="preserve">_______________ Industries must be located where </w:t>
      </w:r>
      <w:proofErr w:type="spellStart"/>
      <w:r>
        <w:t>the</w:t>
      </w:r>
      <w:proofErr w:type="spellEnd"/>
      <w:r>
        <w:t xml:space="preserve"> __________________ </w:t>
      </w:r>
      <w:proofErr w:type="spellStart"/>
      <w:r>
        <w:t>are</w:t>
      </w:r>
      <w:proofErr w:type="spellEnd"/>
      <w:r>
        <w:t>.</w:t>
      </w:r>
    </w:p>
    <w:p w:rsidR="005867D7" w:rsidRDefault="005867D7" w:rsidP="005867D7">
      <w:pPr>
        <w:pStyle w:val="ListParagraph"/>
        <w:numPr>
          <w:ilvl w:val="1"/>
          <w:numId w:val="1"/>
        </w:numPr>
        <w:tabs>
          <w:tab w:val="left" w:pos="7200"/>
        </w:tabs>
      </w:pPr>
      <w:r>
        <w:t>_______________ Industries are less dependent on resource location because raw materials can be transported if _____________ outweigh the costs of ___________________.</w:t>
      </w:r>
    </w:p>
    <w:p w:rsidR="005867D7" w:rsidRDefault="005867D7" w:rsidP="005867D7">
      <w:pPr>
        <w:tabs>
          <w:tab w:val="left" w:pos="7200"/>
        </w:tabs>
      </w:pPr>
    </w:p>
    <w:p w:rsidR="005867D7" w:rsidRDefault="005867D7" w:rsidP="005867D7">
      <w:pPr>
        <w:tabs>
          <w:tab w:val="left" w:pos="7200"/>
        </w:tabs>
      </w:pPr>
      <w:r>
        <w:t>Agglomeration:</w:t>
      </w:r>
    </w:p>
    <w:p w:rsidR="005867D7" w:rsidRDefault="005867D7" w:rsidP="005867D7">
      <w:pPr>
        <w:tabs>
          <w:tab w:val="left" w:pos="7200"/>
        </w:tabs>
      </w:pPr>
    </w:p>
    <w:p w:rsidR="003F2AB1" w:rsidRDefault="005867D7" w:rsidP="003F2AB1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71586" cy="1739900"/>
            <wp:effectExtent l="0" t="0" r="635" b="0"/>
            <wp:wrapTight wrapText="bothSides">
              <wp:wrapPolygon edited="0">
                <wp:start x="0" y="0"/>
                <wp:lineTo x="0" y="21285"/>
                <wp:lineTo x="21445" y="21285"/>
                <wp:lineTo x="21445" y="0"/>
                <wp:lineTo x="0" y="0"/>
              </wp:wrapPolygon>
            </wp:wrapTight>
            <wp:docPr id="16388" name="Picture 5" descr="i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 descr="in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86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B1">
        <w:t>Three generalizations of Weber:</w:t>
      </w:r>
    </w:p>
    <w:p w:rsidR="003F2AB1" w:rsidRDefault="003F2AB1" w:rsidP="003F2AB1">
      <w:pPr>
        <w:pStyle w:val="ListParagraph"/>
        <w:numPr>
          <w:ilvl w:val="0"/>
          <w:numId w:val="2"/>
        </w:numPr>
      </w:pPr>
      <w:r>
        <w:t xml:space="preserve"> Using ________ materials in the production process will always dictate a market location.</w:t>
      </w:r>
    </w:p>
    <w:p w:rsidR="003F2AB1" w:rsidRDefault="003F2AB1" w:rsidP="003F2AB1">
      <w:pPr>
        <w:pStyle w:val="ListParagraph"/>
        <w:numPr>
          <w:ilvl w:val="0"/>
          <w:numId w:val="2"/>
        </w:numPr>
      </w:pPr>
      <w:r>
        <w:t>__________-_______ materials usage will pull the plant ___________ to the sources</w:t>
      </w:r>
    </w:p>
    <w:p w:rsidR="003F2AB1" w:rsidRDefault="003F2AB1" w:rsidP="003F2AB1">
      <w:pPr>
        <w:pStyle w:val="ListParagraph"/>
        <w:numPr>
          <w:ilvl w:val="0"/>
          <w:numId w:val="2"/>
        </w:numPr>
      </w:pPr>
      <w:r>
        <w:t xml:space="preserve"> _________________ location is chosen most often</w:t>
      </w:r>
    </w:p>
    <w:p w:rsidR="003F2AB1" w:rsidRDefault="003F2AB1" w:rsidP="003F2AB1"/>
    <w:p w:rsidR="003F2AB1" w:rsidRDefault="003F2AB1" w:rsidP="003F2AB1"/>
    <w:p w:rsidR="003F2AB1" w:rsidRDefault="003F2AB1" w:rsidP="003F2AB1">
      <w:r>
        <w:t>Criticisms of Weber</w:t>
      </w:r>
    </w:p>
    <w:p w:rsidR="003F2AB1" w:rsidRDefault="003F2AB1" w:rsidP="003F2AB1">
      <w:pPr>
        <w:pStyle w:val="ListParagraph"/>
        <w:numPr>
          <w:ilvl w:val="0"/>
          <w:numId w:val="3"/>
        </w:numPr>
      </w:pPr>
      <w:r>
        <w:t>Substitution Principle:</w:t>
      </w:r>
    </w:p>
    <w:p w:rsidR="003F2AB1" w:rsidRDefault="003F2AB1" w:rsidP="003F2AB1">
      <w:pPr>
        <w:pStyle w:val="ListParagraph"/>
        <w:numPr>
          <w:ilvl w:val="0"/>
          <w:numId w:val="3"/>
        </w:numPr>
      </w:pPr>
      <w:r>
        <w:t>Model suggests one particular site is optimal, but the business could flourish in more than one area.</w:t>
      </w:r>
    </w:p>
    <w:p w:rsidR="003F2AB1" w:rsidRDefault="003F2AB1" w:rsidP="003F2AB1">
      <w:pPr>
        <w:pStyle w:val="ListParagraph"/>
        <w:numPr>
          <w:ilvl w:val="0"/>
          <w:numId w:val="3"/>
        </w:numPr>
      </w:pPr>
      <w:r>
        <w:t>Policies such as ________________ are not accounted for.</w:t>
      </w:r>
    </w:p>
    <w:p w:rsidR="00DB5709" w:rsidRDefault="00DB5709" w:rsidP="00DB5709">
      <w:pPr>
        <w:pStyle w:val="ListParagraph"/>
      </w:pPr>
    </w:p>
    <w:p w:rsidR="008718F6" w:rsidRDefault="003F2AB1" w:rsidP="005867D7">
      <w:pPr>
        <w:tabs>
          <w:tab w:val="left" w:pos="7200"/>
        </w:tabs>
      </w:pPr>
      <w:r w:rsidRPr="003F2AB1">
        <w:drawing>
          <wp:anchor distT="0" distB="0" distL="114300" distR="114300" simplePos="0" relativeHeight="251659264" behindDoc="0" locked="0" layoutInCell="1" allowOverlap="1">
            <wp:simplePos x="933450" y="7207250"/>
            <wp:positionH relativeFrom="column">
              <wp:align>left</wp:align>
            </wp:positionH>
            <wp:positionV relativeFrom="paragraph">
              <wp:align>top</wp:align>
            </wp:positionV>
            <wp:extent cx="3498850" cy="1058626"/>
            <wp:effectExtent l="19050" t="19050" r="25400" b="27305"/>
            <wp:wrapSquare wrapText="bothSides"/>
            <wp:docPr id="30722" name="Picture 2" descr="Fig6-02_color_v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Fig6-02_color_v0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0586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8718F6">
        <w:t>______ _______________ Oriented</w:t>
      </w:r>
    </w:p>
    <w:p w:rsidR="008718F6" w:rsidRDefault="008718F6" w:rsidP="005867D7">
      <w:pPr>
        <w:tabs>
          <w:tab w:val="left" w:pos="7200"/>
        </w:tabs>
      </w:pPr>
      <w:r>
        <w:t>Usually occurs when raw materials ______ weight in the production process such as steel.</w:t>
      </w:r>
    </w:p>
    <w:p w:rsidR="00DB5709" w:rsidRDefault="00DB5709" w:rsidP="005867D7">
      <w:pPr>
        <w:tabs>
          <w:tab w:val="left" w:pos="7200"/>
        </w:tabs>
      </w:pPr>
    </w:p>
    <w:p w:rsidR="008718F6" w:rsidRDefault="008718F6" w:rsidP="005867D7">
      <w:pPr>
        <w:tabs>
          <w:tab w:val="left" w:pos="7200"/>
        </w:tabs>
      </w:pPr>
      <w:r w:rsidRPr="008718F6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82550</wp:posOffset>
            </wp:positionV>
            <wp:extent cx="3507105" cy="1060450"/>
            <wp:effectExtent l="19050" t="19050" r="17145" b="25400"/>
            <wp:wrapTight wrapText="bothSides">
              <wp:wrapPolygon edited="0">
                <wp:start x="-117" y="-388"/>
                <wp:lineTo x="-117" y="21729"/>
                <wp:lineTo x="21588" y="21729"/>
                <wp:lineTo x="21588" y="-388"/>
                <wp:lineTo x="-117" y="-388"/>
              </wp:wrapPolygon>
            </wp:wrapTight>
            <wp:docPr id="32770" name="Picture 2" descr="Fig6-02_color_v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Fig6-02_color_v0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10604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09" w:rsidRDefault="00DB5709" w:rsidP="005867D7">
      <w:pPr>
        <w:tabs>
          <w:tab w:val="left" w:pos="7200"/>
        </w:tabs>
      </w:pPr>
      <w:r>
        <w:t>____________ Oriented</w:t>
      </w:r>
    </w:p>
    <w:p w:rsidR="00DB5709" w:rsidRDefault="00DB5709" w:rsidP="005867D7">
      <w:pPr>
        <w:tabs>
          <w:tab w:val="left" w:pos="7200"/>
        </w:tabs>
      </w:pPr>
      <w:r>
        <w:t>Occurs when a product is more ___________ to transport than ______ materials so the tendency is to locate near population centers. (</w:t>
      </w:r>
      <w:proofErr w:type="gramStart"/>
      <w:r>
        <w:t>ex</w:t>
      </w:r>
      <w:proofErr w:type="gramEnd"/>
      <w:r>
        <w:t>. Beverages)</w:t>
      </w:r>
    </w:p>
    <w:p w:rsidR="00DB5709" w:rsidRDefault="00DB5709" w:rsidP="005867D7">
      <w:pPr>
        <w:tabs>
          <w:tab w:val="left" w:pos="7200"/>
        </w:tabs>
      </w:pPr>
    </w:p>
    <w:p w:rsidR="00DB5709" w:rsidRDefault="00DB5709" w:rsidP="005867D7">
      <w:pPr>
        <w:tabs>
          <w:tab w:val="left" w:pos="7200"/>
        </w:tabs>
      </w:pPr>
    </w:p>
    <w:p w:rsidR="00DB5709" w:rsidRDefault="00DB5709" w:rsidP="005867D7">
      <w:pPr>
        <w:tabs>
          <w:tab w:val="left" w:pos="7200"/>
        </w:tabs>
      </w:pPr>
      <w:r w:rsidRPr="00DB5709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19050</wp:posOffset>
            </wp:positionV>
            <wp:extent cx="3536950" cy="1069319"/>
            <wp:effectExtent l="19050" t="19050" r="25400" b="17145"/>
            <wp:wrapTight wrapText="bothSides">
              <wp:wrapPolygon edited="0">
                <wp:start x="-116" y="-385"/>
                <wp:lineTo x="-116" y="21561"/>
                <wp:lineTo x="21639" y="21561"/>
                <wp:lineTo x="21639" y="-385"/>
                <wp:lineTo x="-116" y="-385"/>
              </wp:wrapPolygon>
            </wp:wrapTight>
            <wp:docPr id="34818" name="Picture 2" descr="Fig6-02_color_v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Fig6-02_color_v0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0693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________-___-________ Oriented</w:t>
      </w:r>
    </w:p>
    <w:p w:rsidR="00DB5709" w:rsidRDefault="00DB5709" w:rsidP="005867D7">
      <w:pPr>
        <w:tabs>
          <w:tab w:val="left" w:pos="7200"/>
        </w:tabs>
      </w:pPr>
      <w:r>
        <w:t>Location is between sources of raw ___________ and ____________. For products that must be divided and shipped from a central point of entry.</w:t>
      </w:r>
    </w:p>
    <w:p w:rsidR="00DB5709" w:rsidRDefault="00DB5709" w:rsidP="005867D7">
      <w:pPr>
        <w:tabs>
          <w:tab w:val="left" w:pos="7200"/>
        </w:tabs>
      </w:pPr>
    </w:p>
    <w:p w:rsidR="00DB5709" w:rsidRDefault="00DB5709" w:rsidP="005867D7">
      <w:pPr>
        <w:tabs>
          <w:tab w:val="left" w:pos="7200"/>
        </w:tabs>
      </w:pPr>
      <w:proofErr w:type="spellStart"/>
      <w:r>
        <w:t>Hotelling’s</w:t>
      </w:r>
      <w:proofErr w:type="spellEnd"/>
      <w:r>
        <w:t xml:space="preserve"> _______________ Interdependence Model:</w:t>
      </w:r>
    </w:p>
    <w:p w:rsidR="00DB5709" w:rsidRDefault="00DB5709" w:rsidP="005867D7">
      <w:pPr>
        <w:tabs>
          <w:tab w:val="left" w:pos="7200"/>
        </w:tabs>
      </w:pPr>
    </w:p>
    <w:p w:rsidR="00DB5709" w:rsidRDefault="00DB5709" w:rsidP="005867D7">
      <w:pPr>
        <w:tabs>
          <w:tab w:val="left" w:pos="7200"/>
        </w:tabs>
      </w:pPr>
      <w:bookmarkStart w:id="0" w:name="_GoBack"/>
      <w:bookmarkEnd w:id="0"/>
    </w:p>
    <w:p w:rsidR="00DB5709" w:rsidRDefault="00DB5709" w:rsidP="00DB5709">
      <w:pPr>
        <w:tabs>
          <w:tab w:val="left" w:pos="7200"/>
        </w:tabs>
        <w:jc w:val="center"/>
      </w:pPr>
      <w:r>
        <w:rPr>
          <w:noProof/>
        </w:rPr>
        <w:drawing>
          <wp:inline distT="0" distB="0" distL="0" distR="0">
            <wp:extent cx="3568700" cy="1638300"/>
            <wp:effectExtent l="0" t="0" r="0" b="0"/>
            <wp:docPr id="1" name="Picture 1" descr="https://mhsaphuge1.wikispaces.com/file/view/Picture1.png/396729284/624x293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hsaphuge1.wikispaces.com/file/view/Picture1.png/396729284/624x293/Pic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09" w:rsidRDefault="00DB5709" w:rsidP="005867D7">
      <w:pPr>
        <w:tabs>
          <w:tab w:val="left" w:pos="7200"/>
        </w:tabs>
      </w:pPr>
    </w:p>
    <w:p w:rsidR="00DB5709" w:rsidRDefault="00DB5709" w:rsidP="005867D7">
      <w:pPr>
        <w:tabs>
          <w:tab w:val="left" w:pos="7200"/>
        </w:tabs>
      </w:pPr>
      <w:proofErr w:type="spellStart"/>
      <w:r>
        <w:t>Locsh’s</w:t>
      </w:r>
      <w:proofErr w:type="spellEnd"/>
      <w:r>
        <w:t xml:space="preserve"> Zone of _________________ Model:</w:t>
      </w:r>
    </w:p>
    <w:p w:rsidR="00DB5709" w:rsidRDefault="00DB5709" w:rsidP="005867D7">
      <w:pPr>
        <w:tabs>
          <w:tab w:val="left" w:pos="7200"/>
        </w:tabs>
      </w:pPr>
    </w:p>
    <w:p w:rsidR="00DB5709" w:rsidRDefault="00DB5709" w:rsidP="005867D7">
      <w:pPr>
        <w:tabs>
          <w:tab w:val="left" w:pos="7200"/>
        </w:tabs>
      </w:pPr>
    </w:p>
    <w:p w:rsidR="00DB5709" w:rsidRDefault="00DB5709" w:rsidP="005867D7">
      <w:pPr>
        <w:tabs>
          <w:tab w:val="left" w:pos="7200"/>
        </w:tabs>
      </w:pPr>
    </w:p>
    <w:p w:rsidR="005867D7" w:rsidRDefault="00DB5709" w:rsidP="00DB5709">
      <w:pPr>
        <w:tabs>
          <w:tab w:val="left" w:pos="7200"/>
        </w:tabs>
        <w:jc w:val="center"/>
      </w:pPr>
      <w:r w:rsidRPr="00DB5709">
        <w:drawing>
          <wp:inline distT="0" distB="0" distL="0" distR="0" wp14:anchorId="16EE26F2" wp14:editId="76E3D1EE">
            <wp:extent cx="3504510" cy="2377473"/>
            <wp:effectExtent l="0" t="0" r="1270" b="3810"/>
            <wp:docPr id="47106" name="Picture 2" descr="deblij_ch12_fi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deblij_ch12_fig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46" cy="238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718F6">
        <w:br w:type="textWrapping" w:clear="all"/>
      </w:r>
    </w:p>
    <w:sectPr w:rsidR="005867D7" w:rsidSect="00DB570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B24BF"/>
    <w:multiLevelType w:val="hybridMultilevel"/>
    <w:tmpl w:val="DBC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B540F"/>
    <w:multiLevelType w:val="hybridMultilevel"/>
    <w:tmpl w:val="F884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50B93"/>
    <w:multiLevelType w:val="hybridMultilevel"/>
    <w:tmpl w:val="6F8E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7"/>
    <w:rsid w:val="003F2AB1"/>
    <w:rsid w:val="005867D7"/>
    <w:rsid w:val="008718F6"/>
    <w:rsid w:val="00DB5709"/>
    <w:rsid w:val="00D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DF351-5BDF-41B1-8991-D33AAF0A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2015-04-02T19:04:00Z</dcterms:created>
  <dcterms:modified xsi:type="dcterms:W3CDTF">2015-04-02T19:48:00Z</dcterms:modified>
</cp:coreProperties>
</file>