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right" w:tblpY="826"/>
        <w:tblW w:w="28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60"/>
        <w:gridCol w:w="960"/>
        <w:gridCol w:w="960"/>
      </w:tblGrid>
      <w:tr w:rsidR="00860DFF" w:rsidRPr="00101D36" w:rsidTr="00860DFF">
        <w:trPr>
          <w:trHeight w:val="240"/>
        </w:trPr>
        <w:tc>
          <w:tcPr>
            <w:tcW w:w="2880" w:type="dxa"/>
            <w:gridSpan w:val="3"/>
            <w:shd w:val="clear" w:color="auto" w:fill="000000" w:themeFill="text1"/>
            <w:noWrap/>
            <w:vAlign w:val="bottom"/>
            <w:hideMark/>
          </w:tcPr>
          <w:p w:rsidR="00860DFF" w:rsidRPr="00D4048E" w:rsidRDefault="00860DFF" w:rsidP="00860DFF">
            <w:pPr>
              <w:spacing w:after="0" w:line="240" w:lineRule="auto"/>
              <w:jc w:val="center"/>
              <w:rPr>
                <w:rFonts w:asciiTheme="minorHAnsi" w:eastAsia="Times New Roman" w:hAnsiTheme="minorHAnsi" w:cs="Arial"/>
                <w:b/>
                <w:sz w:val="24"/>
              </w:rPr>
            </w:pPr>
            <w:bookmarkStart w:id="0" w:name="_GoBack"/>
            <w:bookmarkEnd w:id="0"/>
            <w:r w:rsidRPr="00D4048E">
              <w:rPr>
                <w:rFonts w:asciiTheme="minorHAnsi" w:eastAsia="Times New Roman" w:hAnsiTheme="minorHAnsi" w:cs="Arial"/>
                <w:b/>
                <w:sz w:val="24"/>
              </w:rPr>
              <w:t>MEXICO</w:t>
            </w:r>
          </w:p>
        </w:tc>
      </w:tr>
      <w:tr w:rsidR="00860DFF" w:rsidRPr="00101D36" w:rsidTr="00860DFF">
        <w:trPr>
          <w:trHeight w:val="255"/>
        </w:trPr>
        <w:tc>
          <w:tcPr>
            <w:tcW w:w="960" w:type="dxa"/>
            <w:shd w:val="clear" w:color="auto" w:fill="auto"/>
            <w:noWrap/>
            <w:vAlign w:val="bottom"/>
            <w:hideMark/>
          </w:tcPr>
          <w:p w:rsidR="00860DFF" w:rsidRPr="00101D36" w:rsidRDefault="00860DFF" w:rsidP="00860DFF">
            <w:pPr>
              <w:spacing w:after="0" w:line="240" w:lineRule="auto"/>
              <w:rPr>
                <w:rFonts w:asciiTheme="minorHAnsi" w:eastAsia="Times New Roman" w:hAnsiTheme="minorHAnsi" w:cs="Arial"/>
                <w:sz w:val="24"/>
              </w:rPr>
            </w:pPr>
          </w:p>
        </w:tc>
        <w:tc>
          <w:tcPr>
            <w:tcW w:w="960" w:type="dxa"/>
            <w:shd w:val="clear" w:color="auto" w:fill="auto"/>
            <w:noWrap/>
            <w:vAlign w:val="bottom"/>
            <w:hideMark/>
          </w:tcPr>
          <w:p w:rsidR="00860DFF" w:rsidRPr="00101D36" w:rsidRDefault="00860DFF" w:rsidP="00860DFF">
            <w:pPr>
              <w:spacing w:after="0" w:line="240" w:lineRule="auto"/>
              <w:jc w:val="center"/>
              <w:rPr>
                <w:rFonts w:asciiTheme="minorHAnsi" w:eastAsia="Times New Roman" w:hAnsiTheme="minorHAnsi" w:cs="Arial"/>
                <w:sz w:val="24"/>
              </w:rPr>
            </w:pPr>
            <w:r w:rsidRPr="00D4048E">
              <w:rPr>
                <w:rFonts w:asciiTheme="minorHAnsi" w:eastAsia="Times New Roman" w:hAnsiTheme="minorHAnsi" w:cs="Arial"/>
                <w:sz w:val="24"/>
              </w:rPr>
              <w:t>C</w:t>
            </w:r>
            <w:r w:rsidRPr="00101D36">
              <w:rPr>
                <w:rFonts w:asciiTheme="minorHAnsi" w:eastAsia="Times New Roman" w:hAnsiTheme="minorHAnsi" w:cs="Arial"/>
                <w:sz w:val="24"/>
              </w:rPr>
              <w:t>BR</w:t>
            </w:r>
          </w:p>
        </w:tc>
        <w:tc>
          <w:tcPr>
            <w:tcW w:w="960" w:type="dxa"/>
            <w:shd w:val="clear" w:color="auto" w:fill="auto"/>
            <w:noWrap/>
            <w:vAlign w:val="bottom"/>
            <w:hideMark/>
          </w:tcPr>
          <w:p w:rsidR="00860DFF" w:rsidRPr="00101D36" w:rsidRDefault="00860DFF" w:rsidP="00860DFF">
            <w:pPr>
              <w:spacing w:after="0" w:line="240" w:lineRule="auto"/>
              <w:jc w:val="center"/>
              <w:rPr>
                <w:rFonts w:asciiTheme="minorHAnsi" w:eastAsia="Times New Roman" w:hAnsiTheme="minorHAnsi" w:cs="Arial"/>
                <w:sz w:val="24"/>
              </w:rPr>
            </w:pPr>
            <w:r w:rsidRPr="00D4048E">
              <w:rPr>
                <w:rFonts w:asciiTheme="minorHAnsi" w:eastAsia="Times New Roman" w:hAnsiTheme="minorHAnsi" w:cs="Arial"/>
                <w:sz w:val="24"/>
              </w:rPr>
              <w:t>C</w:t>
            </w:r>
            <w:r w:rsidRPr="00101D36">
              <w:rPr>
                <w:rFonts w:asciiTheme="minorHAnsi" w:eastAsia="Times New Roman" w:hAnsiTheme="minorHAnsi" w:cs="Arial"/>
                <w:sz w:val="24"/>
              </w:rPr>
              <w:t>DR</w:t>
            </w:r>
          </w:p>
        </w:tc>
      </w:tr>
      <w:tr w:rsidR="00860DFF" w:rsidRPr="00101D36" w:rsidTr="00860DFF">
        <w:trPr>
          <w:trHeight w:val="255"/>
        </w:trPr>
        <w:tc>
          <w:tcPr>
            <w:tcW w:w="960" w:type="dxa"/>
            <w:shd w:val="clear" w:color="auto" w:fill="auto"/>
            <w:noWrap/>
            <w:vAlign w:val="bottom"/>
            <w:hideMark/>
          </w:tcPr>
          <w:p w:rsidR="00860DFF" w:rsidRPr="00101D36" w:rsidRDefault="00860DFF" w:rsidP="00860DFF">
            <w:pPr>
              <w:spacing w:after="0" w:line="240" w:lineRule="auto"/>
              <w:jc w:val="right"/>
              <w:rPr>
                <w:rFonts w:asciiTheme="minorHAnsi" w:eastAsia="Times New Roman" w:hAnsiTheme="minorHAnsi" w:cs="Arial"/>
                <w:sz w:val="24"/>
              </w:rPr>
            </w:pPr>
            <w:r w:rsidRPr="00101D36">
              <w:rPr>
                <w:rFonts w:asciiTheme="minorHAnsi" w:eastAsia="Times New Roman" w:hAnsiTheme="minorHAnsi" w:cs="Arial"/>
                <w:sz w:val="24"/>
              </w:rPr>
              <w:t>1900</w:t>
            </w:r>
          </w:p>
        </w:tc>
        <w:tc>
          <w:tcPr>
            <w:tcW w:w="960" w:type="dxa"/>
            <w:shd w:val="clear" w:color="auto" w:fill="auto"/>
            <w:noWrap/>
            <w:vAlign w:val="bottom"/>
            <w:hideMark/>
          </w:tcPr>
          <w:p w:rsidR="00860DFF" w:rsidRPr="00101D36" w:rsidRDefault="00860DFF" w:rsidP="00860DFF">
            <w:pPr>
              <w:spacing w:after="0" w:line="240" w:lineRule="auto"/>
              <w:jc w:val="center"/>
              <w:rPr>
                <w:rFonts w:asciiTheme="minorHAnsi" w:eastAsia="Times New Roman" w:hAnsiTheme="minorHAnsi" w:cs="Arial"/>
                <w:sz w:val="24"/>
              </w:rPr>
            </w:pPr>
            <w:r w:rsidRPr="00101D36">
              <w:rPr>
                <w:rFonts w:asciiTheme="minorHAnsi" w:eastAsia="Times New Roman" w:hAnsiTheme="minorHAnsi" w:cs="Arial"/>
                <w:sz w:val="24"/>
              </w:rPr>
              <w:t>47</w:t>
            </w:r>
          </w:p>
        </w:tc>
        <w:tc>
          <w:tcPr>
            <w:tcW w:w="960" w:type="dxa"/>
            <w:shd w:val="clear" w:color="auto" w:fill="auto"/>
            <w:noWrap/>
            <w:vAlign w:val="bottom"/>
            <w:hideMark/>
          </w:tcPr>
          <w:p w:rsidR="00860DFF" w:rsidRPr="00101D36" w:rsidRDefault="00860DFF" w:rsidP="00860DFF">
            <w:pPr>
              <w:spacing w:after="0" w:line="240" w:lineRule="auto"/>
              <w:jc w:val="center"/>
              <w:rPr>
                <w:rFonts w:asciiTheme="minorHAnsi" w:eastAsia="Times New Roman" w:hAnsiTheme="minorHAnsi" w:cs="Arial"/>
                <w:sz w:val="24"/>
              </w:rPr>
            </w:pPr>
            <w:r w:rsidRPr="00101D36">
              <w:rPr>
                <w:rFonts w:asciiTheme="minorHAnsi" w:eastAsia="Times New Roman" w:hAnsiTheme="minorHAnsi" w:cs="Arial"/>
                <w:sz w:val="24"/>
              </w:rPr>
              <w:t>34</w:t>
            </w:r>
          </w:p>
        </w:tc>
      </w:tr>
      <w:tr w:rsidR="00860DFF" w:rsidRPr="00101D36" w:rsidTr="00860DFF">
        <w:trPr>
          <w:trHeight w:val="255"/>
        </w:trPr>
        <w:tc>
          <w:tcPr>
            <w:tcW w:w="960" w:type="dxa"/>
            <w:shd w:val="clear" w:color="auto" w:fill="auto"/>
            <w:noWrap/>
            <w:vAlign w:val="bottom"/>
            <w:hideMark/>
          </w:tcPr>
          <w:p w:rsidR="00860DFF" w:rsidRPr="00101D36" w:rsidRDefault="00860DFF" w:rsidP="00860DFF">
            <w:pPr>
              <w:spacing w:after="0" w:line="240" w:lineRule="auto"/>
              <w:jc w:val="right"/>
              <w:rPr>
                <w:rFonts w:asciiTheme="minorHAnsi" w:eastAsia="Times New Roman" w:hAnsiTheme="minorHAnsi" w:cs="Arial"/>
                <w:sz w:val="24"/>
              </w:rPr>
            </w:pPr>
            <w:r w:rsidRPr="00101D36">
              <w:rPr>
                <w:rFonts w:asciiTheme="minorHAnsi" w:eastAsia="Times New Roman" w:hAnsiTheme="minorHAnsi" w:cs="Arial"/>
                <w:sz w:val="24"/>
              </w:rPr>
              <w:t>1905</w:t>
            </w:r>
          </w:p>
        </w:tc>
        <w:tc>
          <w:tcPr>
            <w:tcW w:w="960" w:type="dxa"/>
            <w:shd w:val="clear" w:color="auto" w:fill="auto"/>
            <w:noWrap/>
            <w:vAlign w:val="bottom"/>
            <w:hideMark/>
          </w:tcPr>
          <w:p w:rsidR="00860DFF" w:rsidRPr="00101D36" w:rsidRDefault="00860DFF" w:rsidP="00860DFF">
            <w:pPr>
              <w:spacing w:after="0" w:line="240" w:lineRule="auto"/>
              <w:jc w:val="center"/>
              <w:rPr>
                <w:rFonts w:asciiTheme="minorHAnsi" w:eastAsia="Times New Roman" w:hAnsiTheme="minorHAnsi" w:cs="Arial"/>
                <w:sz w:val="24"/>
              </w:rPr>
            </w:pPr>
            <w:r w:rsidRPr="00101D36">
              <w:rPr>
                <w:rFonts w:asciiTheme="minorHAnsi" w:eastAsia="Times New Roman" w:hAnsiTheme="minorHAnsi" w:cs="Arial"/>
                <w:sz w:val="24"/>
              </w:rPr>
              <w:t>46</w:t>
            </w:r>
          </w:p>
        </w:tc>
        <w:tc>
          <w:tcPr>
            <w:tcW w:w="960" w:type="dxa"/>
            <w:shd w:val="clear" w:color="auto" w:fill="auto"/>
            <w:noWrap/>
            <w:vAlign w:val="bottom"/>
            <w:hideMark/>
          </w:tcPr>
          <w:p w:rsidR="00860DFF" w:rsidRPr="00101D36" w:rsidRDefault="00860DFF" w:rsidP="00860DFF">
            <w:pPr>
              <w:spacing w:after="0" w:line="240" w:lineRule="auto"/>
              <w:jc w:val="center"/>
              <w:rPr>
                <w:rFonts w:asciiTheme="minorHAnsi" w:eastAsia="Times New Roman" w:hAnsiTheme="minorHAnsi" w:cs="Arial"/>
                <w:sz w:val="24"/>
              </w:rPr>
            </w:pPr>
            <w:r w:rsidRPr="00101D36">
              <w:rPr>
                <w:rFonts w:asciiTheme="minorHAnsi" w:eastAsia="Times New Roman" w:hAnsiTheme="minorHAnsi" w:cs="Arial"/>
                <w:sz w:val="24"/>
              </w:rPr>
              <w:t>33</w:t>
            </w:r>
          </w:p>
        </w:tc>
      </w:tr>
      <w:tr w:rsidR="00860DFF" w:rsidRPr="00101D36" w:rsidTr="00860DFF">
        <w:trPr>
          <w:trHeight w:val="255"/>
        </w:trPr>
        <w:tc>
          <w:tcPr>
            <w:tcW w:w="960" w:type="dxa"/>
            <w:shd w:val="clear" w:color="auto" w:fill="auto"/>
            <w:noWrap/>
            <w:vAlign w:val="bottom"/>
            <w:hideMark/>
          </w:tcPr>
          <w:p w:rsidR="00860DFF" w:rsidRPr="00101D36" w:rsidRDefault="00860DFF" w:rsidP="00860DFF">
            <w:pPr>
              <w:spacing w:after="0" w:line="240" w:lineRule="auto"/>
              <w:jc w:val="right"/>
              <w:rPr>
                <w:rFonts w:asciiTheme="minorHAnsi" w:eastAsia="Times New Roman" w:hAnsiTheme="minorHAnsi" w:cs="Arial"/>
                <w:sz w:val="24"/>
              </w:rPr>
            </w:pPr>
            <w:r w:rsidRPr="00101D36">
              <w:rPr>
                <w:rFonts w:asciiTheme="minorHAnsi" w:eastAsia="Times New Roman" w:hAnsiTheme="minorHAnsi" w:cs="Arial"/>
                <w:sz w:val="24"/>
              </w:rPr>
              <w:t>1910</w:t>
            </w:r>
          </w:p>
        </w:tc>
        <w:tc>
          <w:tcPr>
            <w:tcW w:w="960" w:type="dxa"/>
            <w:shd w:val="clear" w:color="auto" w:fill="auto"/>
            <w:noWrap/>
            <w:vAlign w:val="bottom"/>
            <w:hideMark/>
          </w:tcPr>
          <w:p w:rsidR="00860DFF" w:rsidRPr="00101D36" w:rsidRDefault="00860DFF" w:rsidP="00860DFF">
            <w:pPr>
              <w:spacing w:after="0" w:line="240" w:lineRule="auto"/>
              <w:jc w:val="center"/>
              <w:rPr>
                <w:rFonts w:asciiTheme="minorHAnsi" w:eastAsia="Times New Roman" w:hAnsiTheme="minorHAnsi" w:cs="Arial"/>
                <w:sz w:val="24"/>
              </w:rPr>
            </w:pPr>
            <w:r w:rsidRPr="00101D36">
              <w:rPr>
                <w:rFonts w:asciiTheme="minorHAnsi" w:eastAsia="Times New Roman" w:hAnsiTheme="minorHAnsi" w:cs="Arial"/>
                <w:sz w:val="24"/>
              </w:rPr>
              <w:t>45</w:t>
            </w:r>
          </w:p>
        </w:tc>
        <w:tc>
          <w:tcPr>
            <w:tcW w:w="960" w:type="dxa"/>
            <w:shd w:val="clear" w:color="auto" w:fill="auto"/>
            <w:noWrap/>
            <w:vAlign w:val="bottom"/>
            <w:hideMark/>
          </w:tcPr>
          <w:p w:rsidR="00860DFF" w:rsidRPr="00101D36" w:rsidRDefault="00860DFF" w:rsidP="00860DFF">
            <w:pPr>
              <w:spacing w:after="0" w:line="240" w:lineRule="auto"/>
              <w:jc w:val="center"/>
              <w:rPr>
                <w:rFonts w:asciiTheme="minorHAnsi" w:eastAsia="Times New Roman" w:hAnsiTheme="minorHAnsi" w:cs="Arial"/>
                <w:sz w:val="24"/>
              </w:rPr>
            </w:pPr>
            <w:r w:rsidRPr="00101D36">
              <w:rPr>
                <w:rFonts w:asciiTheme="minorHAnsi" w:eastAsia="Times New Roman" w:hAnsiTheme="minorHAnsi" w:cs="Arial"/>
                <w:sz w:val="24"/>
              </w:rPr>
              <w:t>40</w:t>
            </w:r>
          </w:p>
        </w:tc>
      </w:tr>
      <w:tr w:rsidR="00860DFF" w:rsidRPr="00101D36" w:rsidTr="00860DFF">
        <w:trPr>
          <w:trHeight w:val="255"/>
        </w:trPr>
        <w:tc>
          <w:tcPr>
            <w:tcW w:w="960" w:type="dxa"/>
            <w:shd w:val="clear" w:color="auto" w:fill="auto"/>
            <w:noWrap/>
            <w:vAlign w:val="bottom"/>
            <w:hideMark/>
          </w:tcPr>
          <w:p w:rsidR="00860DFF" w:rsidRPr="00101D36" w:rsidRDefault="00860DFF" w:rsidP="00860DFF">
            <w:pPr>
              <w:spacing w:after="0" w:line="240" w:lineRule="auto"/>
              <w:jc w:val="right"/>
              <w:rPr>
                <w:rFonts w:asciiTheme="minorHAnsi" w:eastAsia="Times New Roman" w:hAnsiTheme="minorHAnsi" w:cs="Arial"/>
                <w:sz w:val="24"/>
              </w:rPr>
            </w:pPr>
            <w:r w:rsidRPr="00101D36">
              <w:rPr>
                <w:rFonts w:asciiTheme="minorHAnsi" w:eastAsia="Times New Roman" w:hAnsiTheme="minorHAnsi" w:cs="Arial"/>
                <w:sz w:val="24"/>
              </w:rPr>
              <w:t>1915</w:t>
            </w:r>
          </w:p>
        </w:tc>
        <w:tc>
          <w:tcPr>
            <w:tcW w:w="960" w:type="dxa"/>
            <w:shd w:val="clear" w:color="auto" w:fill="auto"/>
            <w:noWrap/>
            <w:vAlign w:val="bottom"/>
            <w:hideMark/>
          </w:tcPr>
          <w:p w:rsidR="00860DFF" w:rsidRPr="00101D36" w:rsidRDefault="00860DFF" w:rsidP="00860DFF">
            <w:pPr>
              <w:spacing w:after="0" w:line="240" w:lineRule="auto"/>
              <w:jc w:val="center"/>
              <w:rPr>
                <w:rFonts w:asciiTheme="minorHAnsi" w:eastAsia="Times New Roman" w:hAnsiTheme="minorHAnsi" w:cs="Arial"/>
                <w:sz w:val="24"/>
              </w:rPr>
            </w:pPr>
            <w:r w:rsidRPr="00101D36">
              <w:rPr>
                <w:rFonts w:asciiTheme="minorHAnsi" w:eastAsia="Times New Roman" w:hAnsiTheme="minorHAnsi" w:cs="Arial"/>
                <w:sz w:val="24"/>
              </w:rPr>
              <w:t>42</w:t>
            </w:r>
          </w:p>
        </w:tc>
        <w:tc>
          <w:tcPr>
            <w:tcW w:w="960" w:type="dxa"/>
            <w:shd w:val="clear" w:color="auto" w:fill="auto"/>
            <w:noWrap/>
            <w:vAlign w:val="bottom"/>
            <w:hideMark/>
          </w:tcPr>
          <w:p w:rsidR="00860DFF" w:rsidRPr="00101D36" w:rsidRDefault="00860DFF" w:rsidP="00860DFF">
            <w:pPr>
              <w:spacing w:after="0" w:line="240" w:lineRule="auto"/>
              <w:jc w:val="center"/>
              <w:rPr>
                <w:rFonts w:asciiTheme="minorHAnsi" w:eastAsia="Times New Roman" w:hAnsiTheme="minorHAnsi" w:cs="Arial"/>
                <w:sz w:val="24"/>
              </w:rPr>
            </w:pPr>
            <w:r w:rsidRPr="00101D36">
              <w:rPr>
                <w:rFonts w:asciiTheme="minorHAnsi" w:eastAsia="Times New Roman" w:hAnsiTheme="minorHAnsi" w:cs="Arial"/>
                <w:sz w:val="24"/>
              </w:rPr>
              <w:t>47</w:t>
            </w:r>
          </w:p>
        </w:tc>
      </w:tr>
      <w:tr w:rsidR="00860DFF" w:rsidRPr="00101D36" w:rsidTr="00860DFF">
        <w:trPr>
          <w:trHeight w:val="255"/>
        </w:trPr>
        <w:tc>
          <w:tcPr>
            <w:tcW w:w="960" w:type="dxa"/>
            <w:shd w:val="clear" w:color="auto" w:fill="auto"/>
            <w:noWrap/>
            <w:vAlign w:val="bottom"/>
            <w:hideMark/>
          </w:tcPr>
          <w:p w:rsidR="00860DFF" w:rsidRPr="00101D36" w:rsidRDefault="00860DFF" w:rsidP="00860DFF">
            <w:pPr>
              <w:spacing w:after="0" w:line="240" w:lineRule="auto"/>
              <w:jc w:val="right"/>
              <w:rPr>
                <w:rFonts w:asciiTheme="minorHAnsi" w:eastAsia="Times New Roman" w:hAnsiTheme="minorHAnsi" w:cs="Arial"/>
                <w:sz w:val="24"/>
              </w:rPr>
            </w:pPr>
            <w:r w:rsidRPr="00101D36">
              <w:rPr>
                <w:rFonts w:asciiTheme="minorHAnsi" w:eastAsia="Times New Roman" w:hAnsiTheme="minorHAnsi" w:cs="Arial"/>
                <w:sz w:val="24"/>
              </w:rPr>
              <w:t>1920</w:t>
            </w:r>
          </w:p>
        </w:tc>
        <w:tc>
          <w:tcPr>
            <w:tcW w:w="960" w:type="dxa"/>
            <w:shd w:val="clear" w:color="auto" w:fill="auto"/>
            <w:noWrap/>
            <w:vAlign w:val="bottom"/>
            <w:hideMark/>
          </w:tcPr>
          <w:p w:rsidR="00860DFF" w:rsidRPr="00101D36" w:rsidRDefault="00860DFF" w:rsidP="00860DFF">
            <w:pPr>
              <w:spacing w:after="0" w:line="240" w:lineRule="auto"/>
              <w:jc w:val="center"/>
              <w:rPr>
                <w:rFonts w:asciiTheme="minorHAnsi" w:eastAsia="Times New Roman" w:hAnsiTheme="minorHAnsi" w:cs="Arial"/>
                <w:sz w:val="24"/>
              </w:rPr>
            </w:pPr>
            <w:r w:rsidRPr="00101D36">
              <w:rPr>
                <w:rFonts w:asciiTheme="minorHAnsi" w:eastAsia="Times New Roman" w:hAnsiTheme="minorHAnsi" w:cs="Arial"/>
                <w:sz w:val="24"/>
              </w:rPr>
              <w:t>43</w:t>
            </w:r>
          </w:p>
        </w:tc>
        <w:tc>
          <w:tcPr>
            <w:tcW w:w="960" w:type="dxa"/>
            <w:shd w:val="clear" w:color="auto" w:fill="auto"/>
            <w:noWrap/>
            <w:vAlign w:val="bottom"/>
            <w:hideMark/>
          </w:tcPr>
          <w:p w:rsidR="00860DFF" w:rsidRPr="00101D36" w:rsidRDefault="00860DFF" w:rsidP="00860DFF">
            <w:pPr>
              <w:spacing w:after="0" w:line="240" w:lineRule="auto"/>
              <w:jc w:val="center"/>
              <w:rPr>
                <w:rFonts w:asciiTheme="minorHAnsi" w:eastAsia="Times New Roman" w:hAnsiTheme="minorHAnsi" w:cs="Arial"/>
                <w:sz w:val="24"/>
              </w:rPr>
            </w:pPr>
            <w:r w:rsidRPr="00101D36">
              <w:rPr>
                <w:rFonts w:asciiTheme="minorHAnsi" w:eastAsia="Times New Roman" w:hAnsiTheme="minorHAnsi" w:cs="Arial"/>
                <w:sz w:val="24"/>
              </w:rPr>
              <w:t>38</w:t>
            </w:r>
          </w:p>
        </w:tc>
      </w:tr>
      <w:tr w:rsidR="00860DFF" w:rsidRPr="00101D36" w:rsidTr="00860DFF">
        <w:trPr>
          <w:trHeight w:val="255"/>
        </w:trPr>
        <w:tc>
          <w:tcPr>
            <w:tcW w:w="960" w:type="dxa"/>
            <w:shd w:val="clear" w:color="auto" w:fill="auto"/>
            <w:noWrap/>
            <w:vAlign w:val="bottom"/>
            <w:hideMark/>
          </w:tcPr>
          <w:p w:rsidR="00860DFF" w:rsidRPr="00101D36" w:rsidRDefault="00860DFF" w:rsidP="00860DFF">
            <w:pPr>
              <w:spacing w:after="0" w:line="240" w:lineRule="auto"/>
              <w:jc w:val="right"/>
              <w:rPr>
                <w:rFonts w:asciiTheme="minorHAnsi" w:eastAsia="Times New Roman" w:hAnsiTheme="minorHAnsi" w:cs="Arial"/>
                <w:sz w:val="24"/>
              </w:rPr>
            </w:pPr>
            <w:r w:rsidRPr="00101D36">
              <w:rPr>
                <w:rFonts w:asciiTheme="minorHAnsi" w:eastAsia="Times New Roman" w:hAnsiTheme="minorHAnsi" w:cs="Arial"/>
                <w:sz w:val="24"/>
              </w:rPr>
              <w:t>1925</w:t>
            </w:r>
          </w:p>
        </w:tc>
        <w:tc>
          <w:tcPr>
            <w:tcW w:w="960" w:type="dxa"/>
            <w:shd w:val="clear" w:color="auto" w:fill="auto"/>
            <w:noWrap/>
            <w:vAlign w:val="bottom"/>
            <w:hideMark/>
          </w:tcPr>
          <w:p w:rsidR="00860DFF" w:rsidRPr="00101D36" w:rsidRDefault="00860DFF" w:rsidP="00860DFF">
            <w:pPr>
              <w:spacing w:after="0" w:line="240" w:lineRule="auto"/>
              <w:jc w:val="center"/>
              <w:rPr>
                <w:rFonts w:asciiTheme="minorHAnsi" w:eastAsia="Times New Roman" w:hAnsiTheme="minorHAnsi" w:cs="Arial"/>
                <w:sz w:val="24"/>
              </w:rPr>
            </w:pPr>
            <w:r w:rsidRPr="00101D36">
              <w:rPr>
                <w:rFonts w:asciiTheme="minorHAnsi" w:eastAsia="Times New Roman" w:hAnsiTheme="minorHAnsi" w:cs="Arial"/>
                <w:sz w:val="24"/>
              </w:rPr>
              <w:t>45</w:t>
            </w:r>
          </w:p>
        </w:tc>
        <w:tc>
          <w:tcPr>
            <w:tcW w:w="960" w:type="dxa"/>
            <w:shd w:val="clear" w:color="auto" w:fill="auto"/>
            <w:noWrap/>
            <w:vAlign w:val="bottom"/>
            <w:hideMark/>
          </w:tcPr>
          <w:p w:rsidR="00860DFF" w:rsidRPr="00101D36" w:rsidRDefault="00860DFF" w:rsidP="00860DFF">
            <w:pPr>
              <w:spacing w:after="0" w:line="240" w:lineRule="auto"/>
              <w:jc w:val="center"/>
              <w:rPr>
                <w:rFonts w:asciiTheme="minorHAnsi" w:eastAsia="Times New Roman" w:hAnsiTheme="minorHAnsi" w:cs="Arial"/>
                <w:sz w:val="24"/>
              </w:rPr>
            </w:pPr>
            <w:r w:rsidRPr="00101D36">
              <w:rPr>
                <w:rFonts w:asciiTheme="minorHAnsi" w:eastAsia="Times New Roman" w:hAnsiTheme="minorHAnsi" w:cs="Arial"/>
                <w:sz w:val="24"/>
              </w:rPr>
              <w:t>28</w:t>
            </w:r>
          </w:p>
        </w:tc>
      </w:tr>
      <w:tr w:rsidR="00860DFF" w:rsidRPr="00101D36" w:rsidTr="00860DFF">
        <w:trPr>
          <w:trHeight w:val="255"/>
        </w:trPr>
        <w:tc>
          <w:tcPr>
            <w:tcW w:w="960" w:type="dxa"/>
            <w:shd w:val="clear" w:color="auto" w:fill="auto"/>
            <w:noWrap/>
            <w:vAlign w:val="bottom"/>
            <w:hideMark/>
          </w:tcPr>
          <w:p w:rsidR="00860DFF" w:rsidRPr="00101D36" w:rsidRDefault="00860DFF" w:rsidP="00860DFF">
            <w:pPr>
              <w:spacing w:after="0" w:line="240" w:lineRule="auto"/>
              <w:jc w:val="right"/>
              <w:rPr>
                <w:rFonts w:asciiTheme="minorHAnsi" w:eastAsia="Times New Roman" w:hAnsiTheme="minorHAnsi" w:cs="Arial"/>
                <w:sz w:val="24"/>
              </w:rPr>
            </w:pPr>
            <w:r w:rsidRPr="00101D36">
              <w:rPr>
                <w:rFonts w:asciiTheme="minorHAnsi" w:eastAsia="Times New Roman" w:hAnsiTheme="minorHAnsi" w:cs="Arial"/>
                <w:sz w:val="24"/>
              </w:rPr>
              <w:t>1930</w:t>
            </w:r>
          </w:p>
        </w:tc>
        <w:tc>
          <w:tcPr>
            <w:tcW w:w="960" w:type="dxa"/>
            <w:shd w:val="clear" w:color="auto" w:fill="auto"/>
            <w:noWrap/>
            <w:vAlign w:val="bottom"/>
            <w:hideMark/>
          </w:tcPr>
          <w:p w:rsidR="00860DFF" w:rsidRPr="00101D36" w:rsidRDefault="00860DFF" w:rsidP="00860DFF">
            <w:pPr>
              <w:spacing w:after="0" w:line="240" w:lineRule="auto"/>
              <w:jc w:val="center"/>
              <w:rPr>
                <w:rFonts w:asciiTheme="minorHAnsi" w:eastAsia="Times New Roman" w:hAnsiTheme="minorHAnsi" w:cs="Arial"/>
                <w:sz w:val="24"/>
              </w:rPr>
            </w:pPr>
            <w:r w:rsidRPr="00101D36">
              <w:rPr>
                <w:rFonts w:asciiTheme="minorHAnsi" w:eastAsia="Times New Roman" w:hAnsiTheme="minorHAnsi" w:cs="Arial"/>
                <w:sz w:val="24"/>
              </w:rPr>
              <w:t>44</w:t>
            </w:r>
          </w:p>
        </w:tc>
        <w:tc>
          <w:tcPr>
            <w:tcW w:w="960" w:type="dxa"/>
            <w:shd w:val="clear" w:color="auto" w:fill="auto"/>
            <w:noWrap/>
            <w:vAlign w:val="bottom"/>
            <w:hideMark/>
          </w:tcPr>
          <w:p w:rsidR="00860DFF" w:rsidRPr="00101D36" w:rsidRDefault="00860DFF" w:rsidP="00860DFF">
            <w:pPr>
              <w:spacing w:after="0" w:line="240" w:lineRule="auto"/>
              <w:jc w:val="center"/>
              <w:rPr>
                <w:rFonts w:asciiTheme="minorHAnsi" w:eastAsia="Times New Roman" w:hAnsiTheme="minorHAnsi" w:cs="Arial"/>
                <w:sz w:val="24"/>
              </w:rPr>
            </w:pPr>
            <w:r w:rsidRPr="00101D36">
              <w:rPr>
                <w:rFonts w:asciiTheme="minorHAnsi" w:eastAsia="Times New Roman" w:hAnsiTheme="minorHAnsi" w:cs="Arial"/>
                <w:sz w:val="24"/>
              </w:rPr>
              <w:t>26</w:t>
            </w:r>
          </w:p>
        </w:tc>
      </w:tr>
      <w:tr w:rsidR="00860DFF" w:rsidRPr="00101D36" w:rsidTr="00860DFF">
        <w:trPr>
          <w:trHeight w:val="255"/>
        </w:trPr>
        <w:tc>
          <w:tcPr>
            <w:tcW w:w="960" w:type="dxa"/>
            <w:shd w:val="clear" w:color="auto" w:fill="auto"/>
            <w:noWrap/>
            <w:vAlign w:val="bottom"/>
            <w:hideMark/>
          </w:tcPr>
          <w:p w:rsidR="00860DFF" w:rsidRPr="00101D36" w:rsidRDefault="00860DFF" w:rsidP="00860DFF">
            <w:pPr>
              <w:spacing w:after="0" w:line="240" w:lineRule="auto"/>
              <w:jc w:val="right"/>
              <w:rPr>
                <w:rFonts w:asciiTheme="minorHAnsi" w:eastAsia="Times New Roman" w:hAnsiTheme="minorHAnsi" w:cs="Arial"/>
                <w:sz w:val="24"/>
              </w:rPr>
            </w:pPr>
            <w:r w:rsidRPr="00101D36">
              <w:rPr>
                <w:rFonts w:asciiTheme="minorHAnsi" w:eastAsia="Times New Roman" w:hAnsiTheme="minorHAnsi" w:cs="Arial"/>
                <w:sz w:val="24"/>
              </w:rPr>
              <w:t>1935</w:t>
            </w:r>
          </w:p>
        </w:tc>
        <w:tc>
          <w:tcPr>
            <w:tcW w:w="960" w:type="dxa"/>
            <w:shd w:val="clear" w:color="auto" w:fill="auto"/>
            <w:noWrap/>
            <w:vAlign w:val="bottom"/>
            <w:hideMark/>
          </w:tcPr>
          <w:p w:rsidR="00860DFF" w:rsidRPr="00101D36" w:rsidRDefault="00860DFF" w:rsidP="00860DFF">
            <w:pPr>
              <w:spacing w:after="0" w:line="240" w:lineRule="auto"/>
              <w:jc w:val="center"/>
              <w:rPr>
                <w:rFonts w:asciiTheme="minorHAnsi" w:eastAsia="Times New Roman" w:hAnsiTheme="minorHAnsi" w:cs="Arial"/>
                <w:sz w:val="24"/>
              </w:rPr>
            </w:pPr>
            <w:r w:rsidRPr="00101D36">
              <w:rPr>
                <w:rFonts w:asciiTheme="minorHAnsi" w:eastAsia="Times New Roman" w:hAnsiTheme="minorHAnsi" w:cs="Arial"/>
                <w:sz w:val="24"/>
              </w:rPr>
              <w:t>44</w:t>
            </w:r>
          </w:p>
        </w:tc>
        <w:tc>
          <w:tcPr>
            <w:tcW w:w="960" w:type="dxa"/>
            <w:shd w:val="clear" w:color="auto" w:fill="auto"/>
            <w:noWrap/>
            <w:vAlign w:val="bottom"/>
            <w:hideMark/>
          </w:tcPr>
          <w:p w:rsidR="00860DFF" w:rsidRPr="00101D36" w:rsidRDefault="00860DFF" w:rsidP="00860DFF">
            <w:pPr>
              <w:spacing w:after="0" w:line="240" w:lineRule="auto"/>
              <w:jc w:val="center"/>
              <w:rPr>
                <w:rFonts w:asciiTheme="minorHAnsi" w:eastAsia="Times New Roman" w:hAnsiTheme="minorHAnsi" w:cs="Arial"/>
                <w:sz w:val="24"/>
              </w:rPr>
            </w:pPr>
            <w:r w:rsidRPr="00101D36">
              <w:rPr>
                <w:rFonts w:asciiTheme="minorHAnsi" w:eastAsia="Times New Roman" w:hAnsiTheme="minorHAnsi" w:cs="Arial"/>
                <w:sz w:val="24"/>
              </w:rPr>
              <w:t>24</w:t>
            </w:r>
          </w:p>
        </w:tc>
      </w:tr>
      <w:tr w:rsidR="00860DFF" w:rsidRPr="00101D36" w:rsidTr="00860DFF">
        <w:trPr>
          <w:trHeight w:val="255"/>
        </w:trPr>
        <w:tc>
          <w:tcPr>
            <w:tcW w:w="960" w:type="dxa"/>
            <w:shd w:val="clear" w:color="auto" w:fill="auto"/>
            <w:noWrap/>
            <w:vAlign w:val="bottom"/>
            <w:hideMark/>
          </w:tcPr>
          <w:p w:rsidR="00860DFF" w:rsidRPr="00101D36" w:rsidRDefault="00860DFF" w:rsidP="00860DFF">
            <w:pPr>
              <w:spacing w:after="0" w:line="240" w:lineRule="auto"/>
              <w:jc w:val="right"/>
              <w:rPr>
                <w:rFonts w:asciiTheme="minorHAnsi" w:eastAsia="Times New Roman" w:hAnsiTheme="minorHAnsi" w:cs="Arial"/>
                <w:sz w:val="24"/>
              </w:rPr>
            </w:pPr>
            <w:r w:rsidRPr="00101D36">
              <w:rPr>
                <w:rFonts w:asciiTheme="minorHAnsi" w:eastAsia="Times New Roman" w:hAnsiTheme="minorHAnsi" w:cs="Arial"/>
                <w:sz w:val="24"/>
              </w:rPr>
              <w:t>1940</w:t>
            </w:r>
          </w:p>
        </w:tc>
        <w:tc>
          <w:tcPr>
            <w:tcW w:w="960" w:type="dxa"/>
            <w:shd w:val="clear" w:color="auto" w:fill="auto"/>
            <w:noWrap/>
            <w:vAlign w:val="bottom"/>
            <w:hideMark/>
          </w:tcPr>
          <w:p w:rsidR="00860DFF" w:rsidRPr="00101D36" w:rsidRDefault="00860DFF" w:rsidP="00860DFF">
            <w:pPr>
              <w:spacing w:after="0" w:line="240" w:lineRule="auto"/>
              <w:jc w:val="center"/>
              <w:rPr>
                <w:rFonts w:asciiTheme="minorHAnsi" w:eastAsia="Times New Roman" w:hAnsiTheme="minorHAnsi" w:cs="Arial"/>
                <w:sz w:val="24"/>
              </w:rPr>
            </w:pPr>
            <w:r w:rsidRPr="00101D36">
              <w:rPr>
                <w:rFonts w:asciiTheme="minorHAnsi" w:eastAsia="Times New Roman" w:hAnsiTheme="minorHAnsi" w:cs="Arial"/>
                <w:sz w:val="24"/>
              </w:rPr>
              <w:t>44</w:t>
            </w:r>
          </w:p>
        </w:tc>
        <w:tc>
          <w:tcPr>
            <w:tcW w:w="960" w:type="dxa"/>
            <w:shd w:val="clear" w:color="auto" w:fill="auto"/>
            <w:noWrap/>
            <w:vAlign w:val="bottom"/>
            <w:hideMark/>
          </w:tcPr>
          <w:p w:rsidR="00860DFF" w:rsidRPr="00101D36" w:rsidRDefault="00860DFF" w:rsidP="00860DFF">
            <w:pPr>
              <w:spacing w:after="0" w:line="240" w:lineRule="auto"/>
              <w:jc w:val="center"/>
              <w:rPr>
                <w:rFonts w:asciiTheme="minorHAnsi" w:eastAsia="Times New Roman" w:hAnsiTheme="minorHAnsi" w:cs="Arial"/>
                <w:sz w:val="24"/>
              </w:rPr>
            </w:pPr>
            <w:r w:rsidRPr="00101D36">
              <w:rPr>
                <w:rFonts w:asciiTheme="minorHAnsi" w:eastAsia="Times New Roman" w:hAnsiTheme="minorHAnsi" w:cs="Arial"/>
                <w:sz w:val="24"/>
              </w:rPr>
              <w:t>22</w:t>
            </w:r>
          </w:p>
        </w:tc>
      </w:tr>
      <w:tr w:rsidR="00860DFF" w:rsidRPr="00101D36" w:rsidTr="00860DFF">
        <w:trPr>
          <w:trHeight w:val="255"/>
        </w:trPr>
        <w:tc>
          <w:tcPr>
            <w:tcW w:w="960" w:type="dxa"/>
            <w:shd w:val="clear" w:color="auto" w:fill="auto"/>
            <w:noWrap/>
            <w:vAlign w:val="bottom"/>
            <w:hideMark/>
          </w:tcPr>
          <w:p w:rsidR="00860DFF" w:rsidRPr="00101D36" w:rsidRDefault="00860DFF" w:rsidP="00860DFF">
            <w:pPr>
              <w:spacing w:after="0" w:line="240" w:lineRule="auto"/>
              <w:jc w:val="right"/>
              <w:rPr>
                <w:rFonts w:asciiTheme="minorHAnsi" w:eastAsia="Times New Roman" w:hAnsiTheme="minorHAnsi" w:cs="Arial"/>
                <w:sz w:val="24"/>
              </w:rPr>
            </w:pPr>
            <w:r w:rsidRPr="00101D36">
              <w:rPr>
                <w:rFonts w:asciiTheme="minorHAnsi" w:eastAsia="Times New Roman" w:hAnsiTheme="minorHAnsi" w:cs="Arial"/>
                <w:sz w:val="24"/>
              </w:rPr>
              <w:t>1945</w:t>
            </w:r>
          </w:p>
        </w:tc>
        <w:tc>
          <w:tcPr>
            <w:tcW w:w="960" w:type="dxa"/>
            <w:shd w:val="clear" w:color="auto" w:fill="auto"/>
            <w:noWrap/>
            <w:vAlign w:val="bottom"/>
            <w:hideMark/>
          </w:tcPr>
          <w:p w:rsidR="00860DFF" w:rsidRPr="00101D36" w:rsidRDefault="00860DFF" w:rsidP="00860DFF">
            <w:pPr>
              <w:spacing w:after="0" w:line="240" w:lineRule="auto"/>
              <w:jc w:val="center"/>
              <w:rPr>
                <w:rFonts w:asciiTheme="minorHAnsi" w:eastAsia="Times New Roman" w:hAnsiTheme="minorHAnsi" w:cs="Arial"/>
                <w:sz w:val="24"/>
              </w:rPr>
            </w:pPr>
            <w:r w:rsidRPr="00101D36">
              <w:rPr>
                <w:rFonts w:asciiTheme="minorHAnsi" w:eastAsia="Times New Roman" w:hAnsiTheme="minorHAnsi" w:cs="Arial"/>
                <w:sz w:val="24"/>
              </w:rPr>
              <w:t>45</w:t>
            </w:r>
          </w:p>
        </w:tc>
        <w:tc>
          <w:tcPr>
            <w:tcW w:w="960" w:type="dxa"/>
            <w:shd w:val="clear" w:color="auto" w:fill="auto"/>
            <w:noWrap/>
            <w:vAlign w:val="bottom"/>
            <w:hideMark/>
          </w:tcPr>
          <w:p w:rsidR="00860DFF" w:rsidRPr="00101D36" w:rsidRDefault="00860DFF" w:rsidP="00860DFF">
            <w:pPr>
              <w:spacing w:after="0" w:line="240" w:lineRule="auto"/>
              <w:jc w:val="center"/>
              <w:rPr>
                <w:rFonts w:asciiTheme="minorHAnsi" w:eastAsia="Times New Roman" w:hAnsiTheme="minorHAnsi" w:cs="Arial"/>
                <w:sz w:val="24"/>
              </w:rPr>
            </w:pPr>
            <w:r w:rsidRPr="00101D36">
              <w:rPr>
                <w:rFonts w:asciiTheme="minorHAnsi" w:eastAsia="Times New Roman" w:hAnsiTheme="minorHAnsi" w:cs="Arial"/>
                <w:sz w:val="24"/>
              </w:rPr>
              <w:t>20</w:t>
            </w:r>
          </w:p>
        </w:tc>
      </w:tr>
      <w:tr w:rsidR="00860DFF" w:rsidRPr="00101D36" w:rsidTr="00860DFF">
        <w:trPr>
          <w:trHeight w:val="255"/>
        </w:trPr>
        <w:tc>
          <w:tcPr>
            <w:tcW w:w="960" w:type="dxa"/>
            <w:shd w:val="clear" w:color="auto" w:fill="auto"/>
            <w:noWrap/>
            <w:vAlign w:val="bottom"/>
            <w:hideMark/>
          </w:tcPr>
          <w:p w:rsidR="00860DFF" w:rsidRPr="00101D36" w:rsidRDefault="00860DFF" w:rsidP="00860DFF">
            <w:pPr>
              <w:spacing w:after="0" w:line="240" w:lineRule="auto"/>
              <w:jc w:val="right"/>
              <w:rPr>
                <w:rFonts w:asciiTheme="minorHAnsi" w:eastAsia="Times New Roman" w:hAnsiTheme="minorHAnsi" w:cs="Arial"/>
                <w:sz w:val="24"/>
              </w:rPr>
            </w:pPr>
            <w:r w:rsidRPr="00101D36">
              <w:rPr>
                <w:rFonts w:asciiTheme="minorHAnsi" w:eastAsia="Times New Roman" w:hAnsiTheme="minorHAnsi" w:cs="Arial"/>
                <w:sz w:val="24"/>
              </w:rPr>
              <w:t>1950</w:t>
            </w:r>
          </w:p>
        </w:tc>
        <w:tc>
          <w:tcPr>
            <w:tcW w:w="960" w:type="dxa"/>
            <w:shd w:val="clear" w:color="auto" w:fill="auto"/>
            <w:noWrap/>
            <w:vAlign w:val="bottom"/>
            <w:hideMark/>
          </w:tcPr>
          <w:p w:rsidR="00860DFF" w:rsidRPr="00101D36" w:rsidRDefault="00860DFF" w:rsidP="00860DFF">
            <w:pPr>
              <w:spacing w:after="0" w:line="240" w:lineRule="auto"/>
              <w:jc w:val="center"/>
              <w:rPr>
                <w:rFonts w:asciiTheme="minorHAnsi" w:eastAsia="Times New Roman" w:hAnsiTheme="minorHAnsi" w:cs="Arial"/>
                <w:sz w:val="24"/>
              </w:rPr>
            </w:pPr>
            <w:r w:rsidRPr="00101D36">
              <w:rPr>
                <w:rFonts w:asciiTheme="minorHAnsi" w:eastAsia="Times New Roman" w:hAnsiTheme="minorHAnsi" w:cs="Arial"/>
                <w:sz w:val="24"/>
              </w:rPr>
              <w:t>45</w:t>
            </w:r>
          </w:p>
        </w:tc>
        <w:tc>
          <w:tcPr>
            <w:tcW w:w="960" w:type="dxa"/>
            <w:shd w:val="clear" w:color="auto" w:fill="auto"/>
            <w:noWrap/>
            <w:vAlign w:val="bottom"/>
            <w:hideMark/>
          </w:tcPr>
          <w:p w:rsidR="00860DFF" w:rsidRPr="00101D36" w:rsidRDefault="00860DFF" w:rsidP="00860DFF">
            <w:pPr>
              <w:spacing w:after="0" w:line="240" w:lineRule="auto"/>
              <w:jc w:val="center"/>
              <w:rPr>
                <w:rFonts w:asciiTheme="minorHAnsi" w:eastAsia="Times New Roman" w:hAnsiTheme="minorHAnsi" w:cs="Arial"/>
                <w:sz w:val="24"/>
              </w:rPr>
            </w:pPr>
            <w:r w:rsidRPr="00101D36">
              <w:rPr>
                <w:rFonts w:asciiTheme="minorHAnsi" w:eastAsia="Times New Roman" w:hAnsiTheme="minorHAnsi" w:cs="Arial"/>
                <w:sz w:val="24"/>
              </w:rPr>
              <w:t>16</w:t>
            </w:r>
          </w:p>
        </w:tc>
      </w:tr>
      <w:tr w:rsidR="00860DFF" w:rsidRPr="00101D36" w:rsidTr="00860DFF">
        <w:trPr>
          <w:trHeight w:val="255"/>
        </w:trPr>
        <w:tc>
          <w:tcPr>
            <w:tcW w:w="960" w:type="dxa"/>
            <w:shd w:val="clear" w:color="auto" w:fill="auto"/>
            <w:noWrap/>
            <w:vAlign w:val="bottom"/>
            <w:hideMark/>
          </w:tcPr>
          <w:p w:rsidR="00860DFF" w:rsidRPr="00101D36" w:rsidRDefault="00860DFF" w:rsidP="00860DFF">
            <w:pPr>
              <w:spacing w:after="0" w:line="240" w:lineRule="auto"/>
              <w:jc w:val="right"/>
              <w:rPr>
                <w:rFonts w:asciiTheme="minorHAnsi" w:eastAsia="Times New Roman" w:hAnsiTheme="minorHAnsi" w:cs="Arial"/>
                <w:sz w:val="24"/>
              </w:rPr>
            </w:pPr>
            <w:r w:rsidRPr="00101D36">
              <w:rPr>
                <w:rFonts w:asciiTheme="minorHAnsi" w:eastAsia="Times New Roman" w:hAnsiTheme="minorHAnsi" w:cs="Arial"/>
                <w:sz w:val="24"/>
              </w:rPr>
              <w:t>1955</w:t>
            </w:r>
          </w:p>
        </w:tc>
        <w:tc>
          <w:tcPr>
            <w:tcW w:w="960" w:type="dxa"/>
            <w:shd w:val="clear" w:color="auto" w:fill="auto"/>
            <w:noWrap/>
            <w:vAlign w:val="bottom"/>
            <w:hideMark/>
          </w:tcPr>
          <w:p w:rsidR="00860DFF" w:rsidRPr="00101D36" w:rsidRDefault="00860DFF" w:rsidP="00860DFF">
            <w:pPr>
              <w:spacing w:after="0" w:line="240" w:lineRule="auto"/>
              <w:jc w:val="center"/>
              <w:rPr>
                <w:rFonts w:asciiTheme="minorHAnsi" w:eastAsia="Times New Roman" w:hAnsiTheme="minorHAnsi" w:cs="Arial"/>
                <w:sz w:val="24"/>
              </w:rPr>
            </w:pPr>
            <w:r w:rsidRPr="00101D36">
              <w:rPr>
                <w:rFonts w:asciiTheme="minorHAnsi" w:eastAsia="Times New Roman" w:hAnsiTheme="minorHAnsi" w:cs="Arial"/>
                <w:sz w:val="24"/>
              </w:rPr>
              <w:t>45</w:t>
            </w:r>
          </w:p>
        </w:tc>
        <w:tc>
          <w:tcPr>
            <w:tcW w:w="960" w:type="dxa"/>
            <w:shd w:val="clear" w:color="auto" w:fill="auto"/>
            <w:noWrap/>
            <w:vAlign w:val="bottom"/>
            <w:hideMark/>
          </w:tcPr>
          <w:p w:rsidR="00860DFF" w:rsidRPr="00101D36" w:rsidRDefault="00860DFF" w:rsidP="00860DFF">
            <w:pPr>
              <w:spacing w:after="0" w:line="240" w:lineRule="auto"/>
              <w:jc w:val="center"/>
              <w:rPr>
                <w:rFonts w:asciiTheme="minorHAnsi" w:eastAsia="Times New Roman" w:hAnsiTheme="minorHAnsi" w:cs="Arial"/>
                <w:sz w:val="24"/>
              </w:rPr>
            </w:pPr>
            <w:r w:rsidRPr="00101D36">
              <w:rPr>
                <w:rFonts w:asciiTheme="minorHAnsi" w:eastAsia="Times New Roman" w:hAnsiTheme="minorHAnsi" w:cs="Arial"/>
                <w:sz w:val="24"/>
              </w:rPr>
              <w:t>13</w:t>
            </w:r>
          </w:p>
        </w:tc>
      </w:tr>
      <w:tr w:rsidR="00860DFF" w:rsidRPr="00101D36" w:rsidTr="00860DFF">
        <w:trPr>
          <w:trHeight w:val="255"/>
        </w:trPr>
        <w:tc>
          <w:tcPr>
            <w:tcW w:w="960" w:type="dxa"/>
            <w:shd w:val="clear" w:color="auto" w:fill="auto"/>
            <w:noWrap/>
            <w:vAlign w:val="bottom"/>
            <w:hideMark/>
          </w:tcPr>
          <w:p w:rsidR="00860DFF" w:rsidRPr="00101D36" w:rsidRDefault="00860DFF" w:rsidP="00860DFF">
            <w:pPr>
              <w:spacing w:after="0" w:line="240" w:lineRule="auto"/>
              <w:jc w:val="right"/>
              <w:rPr>
                <w:rFonts w:asciiTheme="minorHAnsi" w:eastAsia="Times New Roman" w:hAnsiTheme="minorHAnsi" w:cs="Arial"/>
                <w:sz w:val="24"/>
              </w:rPr>
            </w:pPr>
            <w:r w:rsidRPr="00101D36">
              <w:rPr>
                <w:rFonts w:asciiTheme="minorHAnsi" w:eastAsia="Times New Roman" w:hAnsiTheme="minorHAnsi" w:cs="Arial"/>
                <w:sz w:val="24"/>
              </w:rPr>
              <w:t>1960</w:t>
            </w:r>
          </w:p>
        </w:tc>
        <w:tc>
          <w:tcPr>
            <w:tcW w:w="960" w:type="dxa"/>
            <w:shd w:val="clear" w:color="auto" w:fill="auto"/>
            <w:noWrap/>
            <w:vAlign w:val="bottom"/>
            <w:hideMark/>
          </w:tcPr>
          <w:p w:rsidR="00860DFF" w:rsidRPr="00101D36" w:rsidRDefault="00860DFF" w:rsidP="00860DFF">
            <w:pPr>
              <w:spacing w:after="0" w:line="240" w:lineRule="auto"/>
              <w:jc w:val="center"/>
              <w:rPr>
                <w:rFonts w:asciiTheme="minorHAnsi" w:eastAsia="Times New Roman" w:hAnsiTheme="minorHAnsi" w:cs="Arial"/>
                <w:sz w:val="24"/>
              </w:rPr>
            </w:pPr>
            <w:r w:rsidRPr="00101D36">
              <w:rPr>
                <w:rFonts w:asciiTheme="minorHAnsi" w:eastAsia="Times New Roman" w:hAnsiTheme="minorHAnsi" w:cs="Arial"/>
                <w:sz w:val="24"/>
              </w:rPr>
              <w:t>45</w:t>
            </w:r>
          </w:p>
        </w:tc>
        <w:tc>
          <w:tcPr>
            <w:tcW w:w="960" w:type="dxa"/>
            <w:shd w:val="clear" w:color="auto" w:fill="auto"/>
            <w:noWrap/>
            <w:vAlign w:val="bottom"/>
            <w:hideMark/>
          </w:tcPr>
          <w:p w:rsidR="00860DFF" w:rsidRPr="00101D36" w:rsidRDefault="00860DFF" w:rsidP="00860DFF">
            <w:pPr>
              <w:spacing w:after="0" w:line="240" w:lineRule="auto"/>
              <w:jc w:val="center"/>
              <w:rPr>
                <w:rFonts w:asciiTheme="minorHAnsi" w:eastAsia="Times New Roman" w:hAnsiTheme="minorHAnsi" w:cs="Arial"/>
                <w:sz w:val="24"/>
              </w:rPr>
            </w:pPr>
            <w:r w:rsidRPr="00101D36">
              <w:rPr>
                <w:rFonts w:asciiTheme="minorHAnsi" w:eastAsia="Times New Roman" w:hAnsiTheme="minorHAnsi" w:cs="Arial"/>
                <w:sz w:val="24"/>
              </w:rPr>
              <w:t>11</w:t>
            </w:r>
          </w:p>
        </w:tc>
      </w:tr>
      <w:tr w:rsidR="00860DFF" w:rsidRPr="00101D36" w:rsidTr="00860DFF">
        <w:trPr>
          <w:trHeight w:val="255"/>
        </w:trPr>
        <w:tc>
          <w:tcPr>
            <w:tcW w:w="960" w:type="dxa"/>
            <w:shd w:val="clear" w:color="auto" w:fill="auto"/>
            <w:noWrap/>
            <w:vAlign w:val="bottom"/>
            <w:hideMark/>
          </w:tcPr>
          <w:p w:rsidR="00860DFF" w:rsidRPr="00101D36" w:rsidRDefault="00860DFF" w:rsidP="00860DFF">
            <w:pPr>
              <w:spacing w:after="0" w:line="240" w:lineRule="auto"/>
              <w:jc w:val="right"/>
              <w:rPr>
                <w:rFonts w:asciiTheme="minorHAnsi" w:eastAsia="Times New Roman" w:hAnsiTheme="minorHAnsi" w:cs="Arial"/>
                <w:sz w:val="24"/>
              </w:rPr>
            </w:pPr>
            <w:r w:rsidRPr="00101D36">
              <w:rPr>
                <w:rFonts w:asciiTheme="minorHAnsi" w:eastAsia="Times New Roman" w:hAnsiTheme="minorHAnsi" w:cs="Arial"/>
                <w:sz w:val="24"/>
              </w:rPr>
              <w:t>1965</w:t>
            </w:r>
          </w:p>
        </w:tc>
        <w:tc>
          <w:tcPr>
            <w:tcW w:w="960" w:type="dxa"/>
            <w:shd w:val="clear" w:color="auto" w:fill="auto"/>
            <w:noWrap/>
            <w:vAlign w:val="bottom"/>
            <w:hideMark/>
          </w:tcPr>
          <w:p w:rsidR="00860DFF" w:rsidRPr="00101D36" w:rsidRDefault="00860DFF" w:rsidP="00860DFF">
            <w:pPr>
              <w:spacing w:after="0" w:line="240" w:lineRule="auto"/>
              <w:jc w:val="center"/>
              <w:rPr>
                <w:rFonts w:asciiTheme="minorHAnsi" w:eastAsia="Times New Roman" w:hAnsiTheme="minorHAnsi" w:cs="Arial"/>
                <w:sz w:val="24"/>
              </w:rPr>
            </w:pPr>
            <w:r w:rsidRPr="00101D36">
              <w:rPr>
                <w:rFonts w:asciiTheme="minorHAnsi" w:eastAsia="Times New Roman" w:hAnsiTheme="minorHAnsi" w:cs="Arial"/>
                <w:sz w:val="24"/>
              </w:rPr>
              <w:t>45</w:t>
            </w:r>
          </w:p>
        </w:tc>
        <w:tc>
          <w:tcPr>
            <w:tcW w:w="960" w:type="dxa"/>
            <w:shd w:val="clear" w:color="auto" w:fill="auto"/>
            <w:noWrap/>
            <w:vAlign w:val="bottom"/>
            <w:hideMark/>
          </w:tcPr>
          <w:p w:rsidR="00860DFF" w:rsidRPr="00101D36" w:rsidRDefault="00860DFF" w:rsidP="00860DFF">
            <w:pPr>
              <w:spacing w:after="0" w:line="240" w:lineRule="auto"/>
              <w:jc w:val="center"/>
              <w:rPr>
                <w:rFonts w:asciiTheme="minorHAnsi" w:eastAsia="Times New Roman" w:hAnsiTheme="minorHAnsi" w:cs="Arial"/>
                <w:sz w:val="24"/>
              </w:rPr>
            </w:pPr>
            <w:r w:rsidRPr="00101D36">
              <w:rPr>
                <w:rFonts w:asciiTheme="minorHAnsi" w:eastAsia="Times New Roman" w:hAnsiTheme="minorHAnsi" w:cs="Arial"/>
                <w:sz w:val="24"/>
              </w:rPr>
              <w:t>10</w:t>
            </w:r>
          </w:p>
        </w:tc>
      </w:tr>
      <w:tr w:rsidR="00860DFF" w:rsidRPr="00101D36" w:rsidTr="00860DFF">
        <w:trPr>
          <w:trHeight w:val="255"/>
        </w:trPr>
        <w:tc>
          <w:tcPr>
            <w:tcW w:w="960" w:type="dxa"/>
            <w:shd w:val="clear" w:color="auto" w:fill="auto"/>
            <w:noWrap/>
            <w:vAlign w:val="bottom"/>
            <w:hideMark/>
          </w:tcPr>
          <w:p w:rsidR="00860DFF" w:rsidRPr="00101D36" w:rsidRDefault="00860DFF" w:rsidP="00860DFF">
            <w:pPr>
              <w:spacing w:after="0" w:line="240" w:lineRule="auto"/>
              <w:jc w:val="right"/>
              <w:rPr>
                <w:rFonts w:asciiTheme="minorHAnsi" w:eastAsia="Times New Roman" w:hAnsiTheme="minorHAnsi" w:cs="Arial"/>
                <w:sz w:val="24"/>
              </w:rPr>
            </w:pPr>
            <w:r w:rsidRPr="00101D36">
              <w:rPr>
                <w:rFonts w:asciiTheme="minorHAnsi" w:eastAsia="Times New Roman" w:hAnsiTheme="minorHAnsi" w:cs="Arial"/>
                <w:sz w:val="24"/>
              </w:rPr>
              <w:t>1970</w:t>
            </w:r>
          </w:p>
        </w:tc>
        <w:tc>
          <w:tcPr>
            <w:tcW w:w="960" w:type="dxa"/>
            <w:shd w:val="clear" w:color="auto" w:fill="auto"/>
            <w:noWrap/>
            <w:vAlign w:val="bottom"/>
            <w:hideMark/>
          </w:tcPr>
          <w:p w:rsidR="00860DFF" w:rsidRPr="00101D36" w:rsidRDefault="00860DFF" w:rsidP="00860DFF">
            <w:pPr>
              <w:spacing w:after="0" w:line="240" w:lineRule="auto"/>
              <w:jc w:val="center"/>
              <w:rPr>
                <w:rFonts w:asciiTheme="minorHAnsi" w:eastAsia="Times New Roman" w:hAnsiTheme="minorHAnsi" w:cs="Arial"/>
                <w:sz w:val="24"/>
              </w:rPr>
            </w:pPr>
            <w:r w:rsidRPr="00101D36">
              <w:rPr>
                <w:rFonts w:asciiTheme="minorHAnsi" w:eastAsia="Times New Roman" w:hAnsiTheme="minorHAnsi" w:cs="Arial"/>
                <w:sz w:val="24"/>
              </w:rPr>
              <w:t>44</w:t>
            </w:r>
          </w:p>
        </w:tc>
        <w:tc>
          <w:tcPr>
            <w:tcW w:w="960" w:type="dxa"/>
            <w:shd w:val="clear" w:color="auto" w:fill="auto"/>
            <w:noWrap/>
            <w:vAlign w:val="bottom"/>
            <w:hideMark/>
          </w:tcPr>
          <w:p w:rsidR="00860DFF" w:rsidRPr="00101D36" w:rsidRDefault="00860DFF" w:rsidP="00860DFF">
            <w:pPr>
              <w:spacing w:after="0" w:line="240" w:lineRule="auto"/>
              <w:jc w:val="center"/>
              <w:rPr>
                <w:rFonts w:asciiTheme="minorHAnsi" w:eastAsia="Times New Roman" w:hAnsiTheme="minorHAnsi" w:cs="Arial"/>
                <w:sz w:val="24"/>
              </w:rPr>
            </w:pPr>
            <w:r w:rsidRPr="00101D36">
              <w:rPr>
                <w:rFonts w:asciiTheme="minorHAnsi" w:eastAsia="Times New Roman" w:hAnsiTheme="minorHAnsi" w:cs="Arial"/>
                <w:sz w:val="24"/>
              </w:rPr>
              <w:t>9</w:t>
            </w:r>
          </w:p>
        </w:tc>
      </w:tr>
      <w:tr w:rsidR="00860DFF" w:rsidRPr="00101D36" w:rsidTr="00860DFF">
        <w:trPr>
          <w:trHeight w:val="255"/>
        </w:trPr>
        <w:tc>
          <w:tcPr>
            <w:tcW w:w="960" w:type="dxa"/>
            <w:shd w:val="clear" w:color="auto" w:fill="auto"/>
            <w:noWrap/>
            <w:vAlign w:val="bottom"/>
            <w:hideMark/>
          </w:tcPr>
          <w:p w:rsidR="00860DFF" w:rsidRPr="00101D36" w:rsidRDefault="00860DFF" w:rsidP="00860DFF">
            <w:pPr>
              <w:spacing w:after="0" w:line="240" w:lineRule="auto"/>
              <w:jc w:val="right"/>
              <w:rPr>
                <w:rFonts w:asciiTheme="minorHAnsi" w:eastAsia="Times New Roman" w:hAnsiTheme="minorHAnsi" w:cs="Arial"/>
                <w:sz w:val="24"/>
              </w:rPr>
            </w:pPr>
            <w:r w:rsidRPr="00101D36">
              <w:rPr>
                <w:rFonts w:asciiTheme="minorHAnsi" w:eastAsia="Times New Roman" w:hAnsiTheme="minorHAnsi" w:cs="Arial"/>
                <w:sz w:val="24"/>
              </w:rPr>
              <w:t>1975</w:t>
            </w:r>
          </w:p>
        </w:tc>
        <w:tc>
          <w:tcPr>
            <w:tcW w:w="960" w:type="dxa"/>
            <w:shd w:val="clear" w:color="auto" w:fill="auto"/>
            <w:noWrap/>
            <w:vAlign w:val="bottom"/>
            <w:hideMark/>
          </w:tcPr>
          <w:p w:rsidR="00860DFF" w:rsidRPr="00101D36" w:rsidRDefault="00860DFF" w:rsidP="00860DFF">
            <w:pPr>
              <w:spacing w:after="0" w:line="240" w:lineRule="auto"/>
              <w:jc w:val="center"/>
              <w:rPr>
                <w:rFonts w:asciiTheme="minorHAnsi" w:eastAsia="Times New Roman" w:hAnsiTheme="minorHAnsi" w:cs="Arial"/>
                <w:sz w:val="24"/>
              </w:rPr>
            </w:pPr>
            <w:r w:rsidRPr="00101D36">
              <w:rPr>
                <w:rFonts w:asciiTheme="minorHAnsi" w:eastAsia="Times New Roman" w:hAnsiTheme="minorHAnsi" w:cs="Arial"/>
                <w:sz w:val="24"/>
              </w:rPr>
              <w:t>41</w:t>
            </w:r>
          </w:p>
        </w:tc>
        <w:tc>
          <w:tcPr>
            <w:tcW w:w="960" w:type="dxa"/>
            <w:shd w:val="clear" w:color="auto" w:fill="auto"/>
            <w:noWrap/>
            <w:vAlign w:val="bottom"/>
            <w:hideMark/>
          </w:tcPr>
          <w:p w:rsidR="00860DFF" w:rsidRPr="00101D36" w:rsidRDefault="00860DFF" w:rsidP="00860DFF">
            <w:pPr>
              <w:spacing w:after="0" w:line="240" w:lineRule="auto"/>
              <w:jc w:val="center"/>
              <w:rPr>
                <w:rFonts w:asciiTheme="minorHAnsi" w:eastAsia="Times New Roman" w:hAnsiTheme="minorHAnsi" w:cs="Arial"/>
                <w:sz w:val="24"/>
              </w:rPr>
            </w:pPr>
            <w:r w:rsidRPr="00101D36">
              <w:rPr>
                <w:rFonts w:asciiTheme="minorHAnsi" w:eastAsia="Times New Roman" w:hAnsiTheme="minorHAnsi" w:cs="Arial"/>
                <w:sz w:val="24"/>
              </w:rPr>
              <w:t>8</w:t>
            </w:r>
          </w:p>
        </w:tc>
      </w:tr>
      <w:tr w:rsidR="00860DFF" w:rsidRPr="00101D36" w:rsidTr="00860DFF">
        <w:trPr>
          <w:trHeight w:val="255"/>
        </w:trPr>
        <w:tc>
          <w:tcPr>
            <w:tcW w:w="960" w:type="dxa"/>
            <w:shd w:val="clear" w:color="auto" w:fill="auto"/>
            <w:noWrap/>
            <w:vAlign w:val="bottom"/>
            <w:hideMark/>
          </w:tcPr>
          <w:p w:rsidR="00860DFF" w:rsidRPr="00101D36" w:rsidRDefault="00860DFF" w:rsidP="00860DFF">
            <w:pPr>
              <w:spacing w:after="0" w:line="240" w:lineRule="auto"/>
              <w:jc w:val="right"/>
              <w:rPr>
                <w:rFonts w:asciiTheme="minorHAnsi" w:eastAsia="Times New Roman" w:hAnsiTheme="minorHAnsi" w:cs="Arial"/>
                <w:sz w:val="24"/>
              </w:rPr>
            </w:pPr>
            <w:r w:rsidRPr="00101D36">
              <w:rPr>
                <w:rFonts w:asciiTheme="minorHAnsi" w:eastAsia="Times New Roman" w:hAnsiTheme="minorHAnsi" w:cs="Arial"/>
                <w:sz w:val="24"/>
              </w:rPr>
              <w:t>1980</w:t>
            </w:r>
          </w:p>
        </w:tc>
        <w:tc>
          <w:tcPr>
            <w:tcW w:w="960" w:type="dxa"/>
            <w:shd w:val="clear" w:color="auto" w:fill="auto"/>
            <w:noWrap/>
            <w:vAlign w:val="bottom"/>
            <w:hideMark/>
          </w:tcPr>
          <w:p w:rsidR="00860DFF" w:rsidRPr="00101D36" w:rsidRDefault="00860DFF" w:rsidP="00860DFF">
            <w:pPr>
              <w:spacing w:after="0" w:line="240" w:lineRule="auto"/>
              <w:jc w:val="center"/>
              <w:rPr>
                <w:rFonts w:asciiTheme="minorHAnsi" w:eastAsia="Times New Roman" w:hAnsiTheme="minorHAnsi" w:cs="Arial"/>
                <w:sz w:val="24"/>
              </w:rPr>
            </w:pPr>
            <w:r w:rsidRPr="00101D36">
              <w:rPr>
                <w:rFonts w:asciiTheme="minorHAnsi" w:eastAsia="Times New Roman" w:hAnsiTheme="minorHAnsi" w:cs="Arial"/>
                <w:sz w:val="24"/>
              </w:rPr>
              <w:t>37</w:t>
            </w:r>
          </w:p>
        </w:tc>
        <w:tc>
          <w:tcPr>
            <w:tcW w:w="960" w:type="dxa"/>
            <w:shd w:val="clear" w:color="auto" w:fill="auto"/>
            <w:noWrap/>
            <w:vAlign w:val="bottom"/>
            <w:hideMark/>
          </w:tcPr>
          <w:p w:rsidR="00860DFF" w:rsidRPr="00101D36" w:rsidRDefault="00860DFF" w:rsidP="00860DFF">
            <w:pPr>
              <w:spacing w:after="0" w:line="240" w:lineRule="auto"/>
              <w:jc w:val="center"/>
              <w:rPr>
                <w:rFonts w:asciiTheme="minorHAnsi" w:eastAsia="Times New Roman" w:hAnsiTheme="minorHAnsi" w:cs="Arial"/>
                <w:sz w:val="24"/>
              </w:rPr>
            </w:pPr>
            <w:r w:rsidRPr="00101D36">
              <w:rPr>
                <w:rFonts w:asciiTheme="minorHAnsi" w:eastAsia="Times New Roman" w:hAnsiTheme="minorHAnsi" w:cs="Arial"/>
                <w:sz w:val="24"/>
              </w:rPr>
              <w:t>6</w:t>
            </w:r>
          </w:p>
        </w:tc>
      </w:tr>
      <w:tr w:rsidR="00860DFF" w:rsidRPr="00101D36" w:rsidTr="00860DFF">
        <w:trPr>
          <w:trHeight w:val="255"/>
        </w:trPr>
        <w:tc>
          <w:tcPr>
            <w:tcW w:w="960" w:type="dxa"/>
            <w:shd w:val="clear" w:color="auto" w:fill="auto"/>
            <w:noWrap/>
            <w:vAlign w:val="bottom"/>
            <w:hideMark/>
          </w:tcPr>
          <w:p w:rsidR="00860DFF" w:rsidRPr="00101D36" w:rsidRDefault="00860DFF" w:rsidP="00860DFF">
            <w:pPr>
              <w:spacing w:after="0" w:line="240" w:lineRule="auto"/>
              <w:jc w:val="right"/>
              <w:rPr>
                <w:rFonts w:asciiTheme="minorHAnsi" w:eastAsia="Times New Roman" w:hAnsiTheme="minorHAnsi" w:cs="Arial"/>
                <w:sz w:val="24"/>
              </w:rPr>
            </w:pPr>
            <w:r w:rsidRPr="00101D36">
              <w:rPr>
                <w:rFonts w:asciiTheme="minorHAnsi" w:eastAsia="Times New Roman" w:hAnsiTheme="minorHAnsi" w:cs="Arial"/>
                <w:sz w:val="24"/>
              </w:rPr>
              <w:t>1985</w:t>
            </w:r>
          </w:p>
        </w:tc>
        <w:tc>
          <w:tcPr>
            <w:tcW w:w="960" w:type="dxa"/>
            <w:shd w:val="clear" w:color="auto" w:fill="auto"/>
            <w:noWrap/>
            <w:vAlign w:val="bottom"/>
            <w:hideMark/>
          </w:tcPr>
          <w:p w:rsidR="00860DFF" w:rsidRPr="00101D36" w:rsidRDefault="00860DFF" w:rsidP="00860DFF">
            <w:pPr>
              <w:spacing w:after="0" w:line="240" w:lineRule="auto"/>
              <w:jc w:val="center"/>
              <w:rPr>
                <w:rFonts w:asciiTheme="minorHAnsi" w:eastAsia="Times New Roman" w:hAnsiTheme="minorHAnsi" w:cs="Arial"/>
                <w:sz w:val="24"/>
              </w:rPr>
            </w:pPr>
            <w:r w:rsidRPr="00101D36">
              <w:rPr>
                <w:rFonts w:asciiTheme="minorHAnsi" w:eastAsia="Times New Roman" w:hAnsiTheme="minorHAnsi" w:cs="Arial"/>
                <w:sz w:val="24"/>
              </w:rPr>
              <w:t>32</w:t>
            </w:r>
          </w:p>
        </w:tc>
        <w:tc>
          <w:tcPr>
            <w:tcW w:w="960" w:type="dxa"/>
            <w:shd w:val="clear" w:color="auto" w:fill="auto"/>
            <w:noWrap/>
            <w:vAlign w:val="bottom"/>
            <w:hideMark/>
          </w:tcPr>
          <w:p w:rsidR="00860DFF" w:rsidRPr="00101D36" w:rsidRDefault="00860DFF" w:rsidP="00860DFF">
            <w:pPr>
              <w:spacing w:after="0" w:line="240" w:lineRule="auto"/>
              <w:jc w:val="center"/>
              <w:rPr>
                <w:rFonts w:asciiTheme="minorHAnsi" w:eastAsia="Times New Roman" w:hAnsiTheme="minorHAnsi" w:cs="Arial"/>
                <w:sz w:val="24"/>
              </w:rPr>
            </w:pPr>
            <w:r w:rsidRPr="00101D36">
              <w:rPr>
                <w:rFonts w:asciiTheme="minorHAnsi" w:eastAsia="Times New Roman" w:hAnsiTheme="minorHAnsi" w:cs="Arial"/>
                <w:sz w:val="24"/>
              </w:rPr>
              <w:t>6</w:t>
            </w:r>
          </w:p>
        </w:tc>
      </w:tr>
      <w:tr w:rsidR="00860DFF" w:rsidRPr="00101D36" w:rsidTr="00860DFF">
        <w:trPr>
          <w:trHeight w:val="255"/>
        </w:trPr>
        <w:tc>
          <w:tcPr>
            <w:tcW w:w="960" w:type="dxa"/>
            <w:shd w:val="clear" w:color="auto" w:fill="auto"/>
            <w:noWrap/>
            <w:vAlign w:val="bottom"/>
            <w:hideMark/>
          </w:tcPr>
          <w:p w:rsidR="00860DFF" w:rsidRPr="00101D36" w:rsidRDefault="00860DFF" w:rsidP="00860DFF">
            <w:pPr>
              <w:spacing w:after="0" w:line="240" w:lineRule="auto"/>
              <w:jc w:val="right"/>
              <w:rPr>
                <w:rFonts w:asciiTheme="minorHAnsi" w:eastAsia="Times New Roman" w:hAnsiTheme="minorHAnsi" w:cs="Arial"/>
                <w:sz w:val="24"/>
              </w:rPr>
            </w:pPr>
            <w:r w:rsidRPr="00101D36">
              <w:rPr>
                <w:rFonts w:asciiTheme="minorHAnsi" w:eastAsia="Times New Roman" w:hAnsiTheme="minorHAnsi" w:cs="Arial"/>
                <w:sz w:val="24"/>
              </w:rPr>
              <w:t>1990</w:t>
            </w:r>
          </w:p>
        </w:tc>
        <w:tc>
          <w:tcPr>
            <w:tcW w:w="960" w:type="dxa"/>
            <w:shd w:val="clear" w:color="auto" w:fill="auto"/>
            <w:noWrap/>
            <w:vAlign w:val="bottom"/>
            <w:hideMark/>
          </w:tcPr>
          <w:p w:rsidR="00860DFF" w:rsidRPr="00101D36" w:rsidRDefault="00860DFF" w:rsidP="00860DFF">
            <w:pPr>
              <w:spacing w:after="0" w:line="240" w:lineRule="auto"/>
              <w:jc w:val="center"/>
              <w:rPr>
                <w:rFonts w:asciiTheme="minorHAnsi" w:eastAsia="Times New Roman" w:hAnsiTheme="minorHAnsi" w:cs="Arial"/>
                <w:sz w:val="24"/>
              </w:rPr>
            </w:pPr>
            <w:r w:rsidRPr="00101D36">
              <w:rPr>
                <w:rFonts w:asciiTheme="minorHAnsi" w:eastAsia="Times New Roman" w:hAnsiTheme="minorHAnsi" w:cs="Arial"/>
                <w:sz w:val="24"/>
              </w:rPr>
              <w:t>30</w:t>
            </w:r>
          </w:p>
        </w:tc>
        <w:tc>
          <w:tcPr>
            <w:tcW w:w="960" w:type="dxa"/>
            <w:shd w:val="clear" w:color="auto" w:fill="auto"/>
            <w:noWrap/>
            <w:vAlign w:val="bottom"/>
            <w:hideMark/>
          </w:tcPr>
          <w:p w:rsidR="00860DFF" w:rsidRPr="00101D36" w:rsidRDefault="00860DFF" w:rsidP="00860DFF">
            <w:pPr>
              <w:spacing w:after="0" w:line="240" w:lineRule="auto"/>
              <w:jc w:val="center"/>
              <w:rPr>
                <w:rFonts w:asciiTheme="minorHAnsi" w:eastAsia="Times New Roman" w:hAnsiTheme="minorHAnsi" w:cs="Arial"/>
                <w:sz w:val="24"/>
              </w:rPr>
            </w:pPr>
            <w:r w:rsidRPr="00101D36">
              <w:rPr>
                <w:rFonts w:asciiTheme="minorHAnsi" w:eastAsia="Times New Roman" w:hAnsiTheme="minorHAnsi" w:cs="Arial"/>
                <w:sz w:val="24"/>
              </w:rPr>
              <w:t>6</w:t>
            </w:r>
          </w:p>
        </w:tc>
      </w:tr>
      <w:tr w:rsidR="00860DFF" w:rsidRPr="00101D36" w:rsidTr="00860DFF">
        <w:trPr>
          <w:trHeight w:val="255"/>
        </w:trPr>
        <w:tc>
          <w:tcPr>
            <w:tcW w:w="960" w:type="dxa"/>
            <w:shd w:val="clear" w:color="auto" w:fill="auto"/>
            <w:noWrap/>
            <w:vAlign w:val="bottom"/>
            <w:hideMark/>
          </w:tcPr>
          <w:p w:rsidR="00860DFF" w:rsidRPr="00101D36" w:rsidRDefault="00860DFF" w:rsidP="00860DFF">
            <w:pPr>
              <w:spacing w:after="0" w:line="240" w:lineRule="auto"/>
              <w:jc w:val="right"/>
              <w:rPr>
                <w:rFonts w:asciiTheme="minorHAnsi" w:eastAsia="Times New Roman" w:hAnsiTheme="minorHAnsi" w:cs="Arial"/>
                <w:sz w:val="24"/>
              </w:rPr>
            </w:pPr>
            <w:r w:rsidRPr="00101D36">
              <w:rPr>
                <w:rFonts w:asciiTheme="minorHAnsi" w:eastAsia="Times New Roman" w:hAnsiTheme="minorHAnsi" w:cs="Arial"/>
                <w:sz w:val="24"/>
              </w:rPr>
              <w:t>1995</w:t>
            </w:r>
          </w:p>
        </w:tc>
        <w:tc>
          <w:tcPr>
            <w:tcW w:w="960" w:type="dxa"/>
            <w:shd w:val="clear" w:color="auto" w:fill="auto"/>
            <w:noWrap/>
            <w:vAlign w:val="bottom"/>
            <w:hideMark/>
          </w:tcPr>
          <w:p w:rsidR="00860DFF" w:rsidRPr="00101D36" w:rsidRDefault="00860DFF" w:rsidP="00860DFF">
            <w:pPr>
              <w:spacing w:after="0" w:line="240" w:lineRule="auto"/>
              <w:jc w:val="center"/>
              <w:rPr>
                <w:rFonts w:asciiTheme="minorHAnsi" w:eastAsia="Times New Roman" w:hAnsiTheme="minorHAnsi" w:cs="Arial"/>
                <w:sz w:val="24"/>
              </w:rPr>
            </w:pPr>
            <w:r w:rsidRPr="00101D36">
              <w:rPr>
                <w:rFonts w:asciiTheme="minorHAnsi" w:eastAsia="Times New Roman" w:hAnsiTheme="minorHAnsi" w:cs="Arial"/>
                <w:sz w:val="24"/>
              </w:rPr>
              <w:t>27</w:t>
            </w:r>
          </w:p>
        </w:tc>
        <w:tc>
          <w:tcPr>
            <w:tcW w:w="960" w:type="dxa"/>
            <w:shd w:val="clear" w:color="auto" w:fill="auto"/>
            <w:noWrap/>
            <w:vAlign w:val="bottom"/>
            <w:hideMark/>
          </w:tcPr>
          <w:p w:rsidR="00860DFF" w:rsidRPr="00101D36" w:rsidRDefault="00860DFF" w:rsidP="00860DFF">
            <w:pPr>
              <w:spacing w:after="0" w:line="240" w:lineRule="auto"/>
              <w:jc w:val="center"/>
              <w:rPr>
                <w:rFonts w:asciiTheme="minorHAnsi" w:eastAsia="Times New Roman" w:hAnsiTheme="minorHAnsi" w:cs="Arial"/>
                <w:sz w:val="24"/>
              </w:rPr>
            </w:pPr>
            <w:r w:rsidRPr="00101D36">
              <w:rPr>
                <w:rFonts w:asciiTheme="minorHAnsi" w:eastAsia="Times New Roman" w:hAnsiTheme="minorHAnsi" w:cs="Arial"/>
                <w:sz w:val="24"/>
              </w:rPr>
              <w:t>5</w:t>
            </w:r>
          </w:p>
        </w:tc>
      </w:tr>
      <w:tr w:rsidR="00860DFF" w:rsidRPr="00101D36" w:rsidTr="00860DFF">
        <w:trPr>
          <w:trHeight w:val="255"/>
        </w:trPr>
        <w:tc>
          <w:tcPr>
            <w:tcW w:w="960" w:type="dxa"/>
            <w:shd w:val="clear" w:color="auto" w:fill="auto"/>
            <w:noWrap/>
            <w:vAlign w:val="bottom"/>
            <w:hideMark/>
          </w:tcPr>
          <w:p w:rsidR="00860DFF" w:rsidRPr="00101D36" w:rsidRDefault="00860DFF" w:rsidP="00860DFF">
            <w:pPr>
              <w:spacing w:after="0" w:line="240" w:lineRule="auto"/>
              <w:jc w:val="right"/>
              <w:rPr>
                <w:rFonts w:asciiTheme="minorHAnsi" w:eastAsia="Times New Roman" w:hAnsiTheme="minorHAnsi" w:cs="Arial"/>
                <w:sz w:val="24"/>
              </w:rPr>
            </w:pPr>
            <w:r w:rsidRPr="00101D36">
              <w:rPr>
                <w:rFonts w:asciiTheme="minorHAnsi" w:eastAsia="Times New Roman" w:hAnsiTheme="minorHAnsi" w:cs="Arial"/>
                <w:sz w:val="24"/>
              </w:rPr>
              <w:t>2000</w:t>
            </w:r>
          </w:p>
        </w:tc>
        <w:tc>
          <w:tcPr>
            <w:tcW w:w="960" w:type="dxa"/>
            <w:shd w:val="clear" w:color="auto" w:fill="auto"/>
            <w:noWrap/>
            <w:vAlign w:val="bottom"/>
            <w:hideMark/>
          </w:tcPr>
          <w:p w:rsidR="00860DFF" w:rsidRPr="00101D36" w:rsidRDefault="00860DFF" w:rsidP="00860DFF">
            <w:pPr>
              <w:spacing w:after="0" w:line="240" w:lineRule="auto"/>
              <w:jc w:val="center"/>
              <w:rPr>
                <w:rFonts w:asciiTheme="minorHAnsi" w:eastAsia="Times New Roman" w:hAnsiTheme="minorHAnsi" w:cs="Arial"/>
                <w:sz w:val="24"/>
              </w:rPr>
            </w:pPr>
            <w:r w:rsidRPr="00101D36">
              <w:rPr>
                <w:rFonts w:asciiTheme="minorHAnsi" w:eastAsia="Times New Roman" w:hAnsiTheme="minorHAnsi" w:cs="Arial"/>
                <w:sz w:val="24"/>
              </w:rPr>
              <w:t>23.2</w:t>
            </w:r>
          </w:p>
        </w:tc>
        <w:tc>
          <w:tcPr>
            <w:tcW w:w="960" w:type="dxa"/>
            <w:shd w:val="clear" w:color="auto" w:fill="auto"/>
            <w:noWrap/>
            <w:vAlign w:val="bottom"/>
            <w:hideMark/>
          </w:tcPr>
          <w:p w:rsidR="00860DFF" w:rsidRPr="00101D36" w:rsidRDefault="00860DFF" w:rsidP="00860DFF">
            <w:pPr>
              <w:spacing w:after="0" w:line="240" w:lineRule="auto"/>
              <w:jc w:val="center"/>
              <w:rPr>
                <w:rFonts w:asciiTheme="minorHAnsi" w:eastAsia="Times New Roman" w:hAnsiTheme="minorHAnsi" w:cs="Arial"/>
                <w:sz w:val="24"/>
              </w:rPr>
            </w:pPr>
            <w:r w:rsidRPr="00101D36">
              <w:rPr>
                <w:rFonts w:asciiTheme="minorHAnsi" w:eastAsia="Times New Roman" w:hAnsiTheme="minorHAnsi" w:cs="Arial"/>
                <w:sz w:val="24"/>
              </w:rPr>
              <w:t>5</w:t>
            </w:r>
          </w:p>
        </w:tc>
      </w:tr>
      <w:tr w:rsidR="00860DFF" w:rsidRPr="00101D36" w:rsidTr="00860DFF">
        <w:trPr>
          <w:trHeight w:val="255"/>
        </w:trPr>
        <w:tc>
          <w:tcPr>
            <w:tcW w:w="960" w:type="dxa"/>
            <w:shd w:val="clear" w:color="auto" w:fill="auto"/>
            <w:noWrap/>
            <w:vAlign w:val="bottom"/>
            <w:hideMark/>
          </w:tcPr>
          <w:p w:rsidR="00860DFF" w:rsidRPr="00101D36" w:rsidRDefault="00860DFF" w:rsidP="00860DFF">
            <w:pPr>
              <w:spacing w:after="0" w:line="240" w:lineRule="auto"/>
              <w:jc w:val="right"/>
              <w:rPr>
                <w:rFonts w:asciiTheme="minorHAnsi" w:eastAsia="Times New Roman" w:hAnsiTheme="minorHAnsi" w:cs="Arial"/>
                <w:sz w:val="24"/>
              </w:rPr>
            </w:pPr>
            <w:r w:rsidRPr="00101D36">
              <w:rPr>
                <w:rFonts w:asciiTheme="minorHAnsi" w:eastAsia="Times New Roman" w:hAnsiTheme="minorHAnsi" w:cs="Arial"/>
                <w:sz w:val="24"/>
              </w:rPr>
              <w:t>2005</w:t>
            </w:r>
          </w:p>
        </w:tc>
        <w:tc>
          <w:tcPr>
            <w:tcW w:w="960" w:type="dxa"/>
            <w:shd w:val="clear" w:color="auto" w:fill="auto"/>
            <w:noWrap/>
            <w:vAlign w:val="bottom"/>
            <w:hideMark/>
          </w:tcPr>
          <w:p w:rsidR="00860DFF" w:rsidRPr="00101D36" w:rsidRDefault="00860DFF" w:rsidP="00860DFF">
            <w:pPr>
              <w:spacing w:after="0" w:line="240" w:lineRule="auto"/>
              <w:jc w:val="center"/>
              <w:rPr>
                <w:rFonts w:asciiTheme="minorHAnsi" w:eastAsia="Times New Roman" w:hAnsiTheme="minorHAnsi" w:cs="Arial"/>
                <w:sz w:val="24"/>
              </w:rPr>
            </w:pPr>
            <w:r w:rsidRPr="00101D36">
              <w:rPr>
                <w:rFonts w:asciiTheme="minorHAnsi" w:eastAsia="Times New Roman" w:hAnsiTheme="minorHAnsi" w:cs="Arial"/>
                <w:sz w:val="24"/>
              </w:rPr>
              <w:t>21</w:t>
            </w:r>
          </w:p>
        </w:tc>
        <w:tc>
          <w:tcPr>
            <w:tcW w:w="960" w:type="dxa"/>
            <w:shd w:val="clear" w:color="auto" w:fill="auto"/>
            <w:noWrap/>
            <w:vAlign w:val="bottom"/>
            <w:hideMark/>
          </w:tcPr>
          <w:p w:rsidR="00860DFF" w:rsidRPr="00101D36" w:rsidRDefault="00860DFF" w:rsidP="00860DFF">
            <w:pPr>
              <w:spacing w:after="0" w:line="240" w:lineRule="auto"/>
              <w:jc w:val="center"/>
              <w:rPr>
                <w:rFonts w:asciiTheme="minorHAnsi" w:eastAsia="Times New Roman" w:hAnsiTheme="minorHAnsi" w:cs="Arial"/>
                <w:sz w:val="24"/>
              </w:rPr>
            </w:pPr>
            <w:r w:rsidRPr="00101D36">
              <w:rPr>
                <w:rFonts w:asciiTheme="minorHAnsi" w:eastAsia="Times New Roman" w:hAnsiTheme="minorHAnsi" w:cs="Arial"/>
                <w:sz w:val="24"/>
              </w:rPr>
              <w:t>4.7</w:t>
            </w:r>
          </w:p>
        </w:tc>
      </w:tr>
    </w:tbl>
    <w:tbl>
      <w:tblPr>
        <w:tblpPr w:leftFromText="180" w:rightFromText="180" w:vertAnchor="page" w:horzAnchor="page" w:tblpX="8473" w:tblpY="1516"/>
        <w:tblW w:w="28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60"/>
        <w:gridCol w:w="960"/>
        <w:gridCol w:w="960"/>
      </w:tblGrid>
      <w:tr w:rsidR="00860DFF" w:rsidRPr="008E4365" w:rsidTr="00860DFF">
        <w:trPr>
          <w:trHeight w:val="255"/>
        </w:trPr>
        <w:tc>
          <w:tcPr>
            <w:tcW w:w="2880" w:type="dxa"/>
            <w:gridSpan w:val="3"/>
            <w:shd w:val="clear" w:color="auto" w:fill="000000" w:themeFill="text1"/>
            <w:noWrap/>
            <w:vAlign w:val="bottom"/>
            <w:hideMark/>
          </w:tcPr>
          <w:p w:rsidR="00860DFF" w:rsidRPr="00D4048E" w:rsidRDefault="00860DFF" w:rsidP="00860DFF">
            <w:pPr>
              <w:spacing w:after="0" w:line="240" w:lineRule="auto"/>
              <w:jc w:val="center"/>
              <w:rPr>
                <w:rFonts w:asciiTheme="minorHAnsi" w:eastAsia="Times New Roman" w:hAnsiTheme="minorHAnsi" w:cs="Arial"/>
                <w:b/>
                <w:sz w:val="24"/>
              </w:rPr>
            </w:pPr>
            <w:r w:rsidRPr="00D4048E">
              <w:rPr>
                <w:rFonts w:asciiTheme="minorHAnsi" w:eastAsia="Times New Roman" w:hAnsiTheme="minorHAnsi" w:cs="Arial"/>
                <w:b/>
                <w:sz w:val="24"/>
              </w:rPr>
              <w:t>SWEDEN (continued)</w:t>
            </w:r>
          </w:p>
        </w:tc>
      </w:tr>
      <w:tr w:rsidR="00860DFF" w:rsidRPr="008E4365" w:rsidTr="00860DFF">
        <w:trPr>
          <w:trHeight w:val="255"/>
        </w:trPr>
        <w:tc>
          <w:tcPr>
            <w:tcW w:w="960" w:type="dxa"/>
            <w:shd w:val="clear" w:color="auto" w:fill="auto"/>
            <w:noWrap/>
            <w:vAlign w:val="bottom"/>
            <w:hideMark/>
          </w:tcPr>
          <w:p w:rsidR="00860DFF" w:rsidRPr="00D4048E" w:rsidRDefault="00860DFF" w:rsidP="00860DFF">
            <w:pPr>
              <w:spacing w:after="0" w:line="240" w:lineRule="auto"/>
              <w:jc w:val="right"/>
              <w:rPr>
                <w:rFonts w:asciiTheme="minorHAnsi" w:eastAsia="Times New Roman" w:hAnsiTheme="minorHAnsi" w:cs="Arial"/>
                <w:sz w:val="24"/>
              </w:rPr>
            </w:pPr>
          </w:p>
        </w:tc>
        <w:tc>
          <w:tcPr>
            <w:tcW w:w="960" w:type="dxa"/>
            <w:shd w:val="clear" w:color="auto" w:fill="auto"/>
            <w:noWrap/>
            <w:vAlign w:val="bottom"/>
            <w:hideMark/>
          </w:tcPr>
          <w:p w:rsidR="00860DFF" w:rsidRPr="00D4048E" w:rsidRDefault="00860DFF" w:rsidP="00860DFF">
            <w:pPr>
              <w:spacing w:after="0" w:line="240" w:lineRule="auto"/>
              <w:jc w:val="center"/>
              <w:rPr>
                <w:rFonts w:asciiTheme="minorHAnsi" w:eastAsia="Times New Roman" w:hAnsiTheme="minorHAnsi" w:cs="Arial"/>
                <w:sz w:val="24"/>
              </w:rPr>
            </w:pPr>
            <w:r w:rsidRPr="00D4048E">
              <w:rPr>
                <w:rFonts w:asciiTheme="minorHAnsi" w:eastAsia="Times New Roman" w:hAnsiTheme="minorHAnsi" w:cs="Arial"/>
                <w:sz w:val="24"/>
              </w:rPr>
              <w:t>CBR</w:t>
            </w:r>
          </w:p>
        </w:tc>
        <w:tc>
          <w:tcPr>
            <w:tcW w:w="960" w:type="dxa"/>
            <w:shd w:val="clear" w:color="auto" w:fill="auto"/>
            <w:noWrap/>
            <w:vAlign w:val="bottom"/>
            <w:hideMark/>
          </w:tcPr>
          <w:p w:rsidR="00860DFF" w:rsidRPr="00D4048E" w:rsidRDefault="00860DFF" w:rsidP="00860DFF">
            <w:pPr>
              <w:spacing w:after="0" w:line="240" w:lineRule="auto"/>
              <w:jc w:val="center"/>
              <w:rPr>
                <w:rFonts w:asciiTheme="minorHAnsi" w:eastAsia="Times New Roman" w:hAnsiTheme="minorHAnsi" w:cs="Arial"/>
                <w:sz w:val="24"/>
              </w:rPr>
            </w:pPr>
            <w:r w:rsidRPr="00D4048E">
              <w:rPr>
                <w:rFonts w:asciiTheme="minorHAnsi" w:eastAsia="Times New Roman" w:hAnsiTheme="minorHAnsi" w:cs="Arial"/>
                <w:sz w:val="24"/>
              </w:rPr>
              <w:t>CDR</w:t>
            </w:r>
          </w:p>
        </w:tc>
      </w:tr>
      <w:tr w:rsidR="00860DFF" w:rsidRPr="008E4365" w:rsidTr="00860DFF">
        <w:trPr>
          <w:trHeight w:val="255"/>
        </w:trPr>
        <w:tc>
          <w:tcPr>
            <w:tcW w:w="960" w:type="dxa"/>
            <w:shd w:val="clear" w:color="auto" w:fill="auto"/>
            <w:noWrap/>
            <w:vAlign w:val="bottom"/>
            <w:hideMark/>
          </w:tcPr>
          <w:p w:rsidR="00860DFF" w:rsidRPr="008E4365" w:rsidRDefault="00860DFF" w:rsidP="00860DFF">
            <w:pPr>
              <w:spacing w:after="0" w:line="240" w:lineRule="auto"/>
              <w:jc w:val="right"/>
              <w:rPr>
                <w:rFonts w:asciiTheme="minorHAnsi" w:eastAsia="Times New Roman" w:hAnsiTheme="minorHAnsi" w:cs="Arial"/>
                <w:sz w:val="24"/>
              </w:rPr>
            </w:pPr>
            <w:r w:rsidRPr="008E4365">
              <w:rPr>
                <w:rFonts w:asciiTheme="minorHAnsi" w:eastAsia="Times New Roman" w:hAnsiTheme="minorHAnsi" w:cs="Arial"/>
                <w:sz w:val="24"/>
              </w:rPr>
              <w:t>1875</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31</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19</w:t>
            </w:r>
          </w:p>
        </w:tc>
      </w:tr>
      <w:tr w:rsidR="00860DFF" w:rsidRPr="008E4365" w:rsidTr="00860DFF">
        <w:trPr>
          <w:trHeight w:val="255"/>
        </w:trPr>
        <w:tc>
          <w:tcPr>
            <w:tcW w:w="960" w:type="dxa"/>
            <w:shd w:val="clear" w:color="auto" w:fill="auto"/>
            <w:noWrap/>
            <w:vAlign w:val="bottom"/>
            <w:hideMark/>
          </w:tcPr>
          <w:p w:rsidR="00860DFF" w:rsidRPr="008E4365" w:rsidRDefault="00860DFF" w:rsidP="00860DFF">
            <w:pPr>
              <w:spacing w:after="0" w:line="240" w:lineRule="auto"/>
              <w:jc w:val="right"/>
              <w:rPr>
                <w:rFonts w:asciiTheme="minorHAnsi" w:eastAsia="Times New Roman" w:hAnsiTheme="minorHAnsi" w:cs="Arial"/>
                <w:sz w:val="24"/>
              </w:rPr>
            </w:pPr>
            <w:r w:rsidRPr="008E4365">
              <w:rPr>
                <w:rFonts w:asciiTheme="minorHAnsi" w:eastAsia="Times New Roman" w:hAnsiTheme="minorHAnsi" w:cs="Arial"/>
                <w:sz w:val="24"/>
              </w:rPr>
              <w:t>1880</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30</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17</w:t>
            </w:r>
          </w:p>
        </w:tc>
      </w:tr>
      <w:tr w:rsidR="00860DFF" w:rsidRPr="008E4365" w:rsidTr="00860DFF">
        <w:trPr>
          <w:trHeight w:val="255"/>
        </w:trPr>
        <w:tc>
          <w:tcPr>
            <w:tcW w:w="960" w:type="dxa"/>
            <w:shd w:val="clear" w:color="auto" w:fill="auto"/>
            <w:noWrap/>
            <w:vAlign w:val="bottom"/>
            <w:hideMark/>
          </w:tcPr>
          <w:p w:rsidR="00860DFF" w:rsidRPr="008E4365" w:rsidRDefault="00860DFF" w:rsidP="00860DFF">
            <w:pPr>
              <w:spacing w:after="0" w:line="240" w:lineRule="auto"/>
              <w:jc w:val="right"/>
              <w:rPr>
                <w:rFonts w:asciiTheme="minorHAnsi" w:eastAsia="Times New Roman" w:hAnsiTheme="minorHAnsi" w:cs="Arial"/>
                <w:sz w:val="24"/>
              </w:rPr>
            </w:pPr>
            <w:r w:rsidRPr="008E4365">
              <w:rPr>
                <w:rFonts w:asciiTheme="minorHAnsi" w:eastAsia="Times New Roman" w:hAnsiTheme="minorHAnsi" w:cs="Arial"/>
                <w:sz w:val="24"/>
              </w:rPr>
              <w:t>1885</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29</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17</w:t>
            </w:r>
          </w:p>
        </w:tc>
      </w:tr>
      <w:tr w:rsidR="00860DFF" w:rsidRPr="008E4365" w:rsidTr="00860DFF">
        <w:trPr>
          <w:trHeight w:val="255"/>
        </w:trPr>
        <w:tc>
          <w:tcPr>
            <w:tcW w:w="960" w:type="dxa"/>
            <w:shd w:val="clear" w:color="auto" w:fill="auto"/>
            <w:noWrap/>
            <w:vAlign w:val="bottom"/>
            <w:hideMark/>
          </w:tcPr>
          <w:p w:rsidR="00860DFF" w:rsidRPr="008E4365" w:rsidRDefault="00860DFF" w:rsidP="00860DFF">
            <w:pPr>
              <w:spacing w:after="0" w:line="240" w:lineRule="auto"/>
              <w:jc w:val="right"/>
              <w:rPr>
                <w:rFonts w:asciiTheme="minorHAnsi" w:eastAsia="Times New Roman" w:hAnsiTheme="minorHAnsi" w:cs="Arial"/>
                <w:sz w:val="24"/>
              </w:rPr>
            </w:pPr>
            <w:r w:rsidRPr="008E4365">
              <w:rPr>
                <w:rFonts w:asciiTheme="minorHAnsi" w:eastAsia="Times New Roman" w:hAnsiTheme="minorHAnsi" w:cs="Arial"/>
                <w:sz w:val="24"/>
              </w:rPr>
              <w:t>1890</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29</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15</w:t>
            </w:r>
          </w:p>
        </w:tc>
      </w:tr>
      <w:tr w:rsidR="00860DFF" w:rsidRPr="008E4365" w:rsidTr="00860DFF">
        <w:trPr>
          <w:trHeight w:val="255"/>
        </w:trPr>
        <w:tc>
          <w:tcPr>
            <w:tcW w:w="960" w:type="dxa"/>
            <w:shd w:val="clear" w:color="auto" w:fill="auto"/>
            <w:noWrap/>
            <w:vAlign w:val="bottom"/>
            <w:hideMark/>
          </w:tcPr>
          <w:p w:rsidR="00860DFF" w:rsidRPr="008E4365" w:rsidRDefault="00860DFF" w:rsidP="00860DFF">
            <w:pPr>
              <w:spacing w:after="0" w:line="240" w:lineRule="auto"/>
              <w:jc w:val="right"/>
              <w:rPr>
                <w:rFonts w:asciiTheme="minorHAnsi" w:eastAsia="Times New Roman" w:hAnsiTheme="minorHAnsi" w:cs="Arial"/>
                <w:sz w:val="24"/>
              </w:rPr>
            </w:pPr>
            <w:r w:rsidRPr="008E4365">
              <w:rPr>
                <w:rFonts w:asciiTheme="minorHAnsi" w:eastAsia="Times New Roman" w:hAnsiTheme="minorHAnsi" w:cs="Arial"/>
                <w:sz w:val="24"/>
              </w:rPr>
              <w:t>1895</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28</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15</w:t>
            </w:r>
          </w:p>
        </w:tc>
      </w:tr>
      <w:tr w:rsidR="00860DFF" w:rsidRPr="008E4365" w:rsidTr="00860DFF">
        <w:trPr>
          <w:trHeight w:val="255"/>
        </w:trPr>
        <w:tc>
          <w:tcPr>
            <w:tcW w:w="960" w:type="dxa"/>
            <w:shd w:val="clear" w:color="auto" w:fill="auto"/>
            <w:noWrap/>
            <w:vAlign w:val="bottom"/>
            <w:hideMark/>
          </w:tcPr>
          <w:p w:rsidR="00860DFF" w:rsidRPr="008E4365" w:rsidRDefault="00860DFF" w:rsidP="00860DFF">
            <w:pPr>
              <w:spacing w:after="0" w:line="240" w:lineRule="auto"/>
              <w:jc w:val="right"/>
              <w:rPr>
                <w:rFonts w:asciiTheme="minorHAnsi" w:eastAsia="Times New Roman" w:hAnsiTheme="minorHAnsi" w:cs="Arial"/>
                <w:sz w:val="24"/>
              </w:rPr>
            </w:pPr>
            <w:r w:rsidRPr="008E4365">
              <w:rPr>
                <w:rFonts w:asciiTheme="minorHAnsi" w:eastAsia="Times New Roman" w:hAnsiTheme="minorHAnsi" w:cs="Arial"/>
                <w:sz w:val="24"/>
              </w:rPr>
              <w:t>1900</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27</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18</w:t>
            </w:r>
          </w:p>
        </w:tc>
      </w:tr>
      <w:tr w:rsidR="00860DFF" w:rsidRPr="008E4365" w:rsidTr="00860DFF">
        <w:trPr>
          <w:trHeight w:val="255"/>
        </w:trPr>
        <w:tc>
          <w:tcPr>
            <w:tcW w:w="960" w:type="dxa"/>
            <w:shd w:val="clear" w:color="auto" w:fill="auto"/>
            <w:noWrap/>
            <w:vAlign w:val="bottom"/>
            <w:hideMark/>
          </w:tcPr>
          <w:p w:rsidR="00860DFF" w:rsidRPr="008E4365" w:rsidRDefault="00860DFF" w:rsidP="00860DFF">
            <w:pPr>
              <w:spacing w:after="0" w:line="240" w:lineRule="auto"/>
              <w:jc w:val="right"/>
              <w:rPr>
                <w:rFonts w:asciiTheme="minorHAnsi" w:eastAsia="Times New Roman" w:hAnsiTheme="minorHAnsi" w:cs="Arial"/>
                <w:sz w:val="24"/>
              </w:rPr>
            </w:pPr>
            <w:r w:rsidRPr="008E4365">
              <w:rPr>
                <w:rFonts w:asciiTheme="minorHAnsi" w:eastAsia="Times New Roman" w:hAnsiTheme="minorHAnsi" w:cs="Arial"/>
                <w:sz w:val="24"/>
              </w:rPr>
              <w:t>1905</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25</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15</w:t>
            </w:r>
          </w:p>
        </w:tc>
      </w:tr>
      <w:tr w:rsidR="00860DFF" w:rsidRPr="008E4365" w:rsidTr="00860DFF">
        <w:trPr>
          <w:trHeight w:val="255"/>
        </w:trPr>
        <w:tc>
          <w:tcPr>
            <w:tcW w:w="960" w:type="dxa"/>
            <w:shd w:val="clear" w:color="auto" w:fill="auto"/>
            <w:noWrap/>
            <w:vAlign w:val="bottom"/>
            <w:hideMark/>
          </w:tcPr>
          <w:p w:rsidR="00860DFF" w:rsidRPr="008E4365" w:rsidRDefault="00860DFF" w:rsidP="00860DFF">
            <w:pPr>
              <w:spacing w:after="0" w:line="240" w:lineRule="auto"/>
              <w:jc w:val="right"/>
              <w:rPr>
                <w:rFonts w:asciiTheme="minorHAnsi" w:eastAsia="Times New Roman" w:hAnsiTheme="minorHAnsi" w:cs="Arial"/>
                <w:sz w:val="24"/>
              </w:rPr>
            </w:pPr>
            <w:r w:rsidRPr="008E4365">
              <w:rPr>
                <w:rFonts w:asciiTheme="minorHAnsi" w:eastAsia="Times New Roman" w:hAnsiTheme="minorHAnsi" w:cs="Arial"/>
                <w:sz w:val="24"/>
              </w:rPr>
              <w:t>1910</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24</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14</w:t>
            </w:r>
          </w:p>
        </w:tc>
      </w:tr>
      <w:tr w:rsidR="00860DFF" w:rsidRPr="008E4365" w:rsidTr="00860DFF">
        <w:trPr>
          <w:trHeight w:val="255"/>
        </w:trPr>
        <w:tc>
          <w:tcPr>
            <w:tcW w:w="960" w:type="dxa"/>
            <w:shd w:val="clear" w:color="auto" w:fill="auto"/>
            <w:noWrap/>
            <w:vAlign w:val="bottom"/>
            <w:hideMark/>
          </w:tcPr>
          <w:p w:rsidR="00860DFF" w:rsidRPr="008E4365" w:rsidRDefault="00860DFF" w:rsidP="00860DFF">
            <w:pPr>
              <w:spacing w:after="0" w:line="240" w:lineRule="auto"/>
              <w:jc w:val="right"/>
              <w:rPr>
                <w:rFonts w:asciiTheme="minorHAnsi" w:eastAsia="Times New Roman" w:hAnsiTheme="minorHAnsi" w:cs="Arial"/>
                <w:sz w:val="24"/>
              </w:rPr>
            </w:pPr>
            <w:r w:rsidRPr="008E4365">
              <w:rPr>
                <w:rFonts w:asciiTheme="minorHAnsi" w:eastAsia="Times New Roman" w:hAnsiTheme="minorHAnsi" w:cs="Arial"/>
                <w:sz w:val="24"/>
              </w:rPr>
              <w:t>1915</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20</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14</w:t>
            </w:r>
          </w:p>
        </w:tc>
      </w:tr>
      <w:tr w:rsidR="00860DFF" w:rsidRPr="008E4365" w:rsidTr="00860DFF">
        <w:trPr>
          <w:trHeight w:val="255"/>
        </w:trPr>
        <w:tc>
          <w:tcPr>
            <w:tcW w:w="960" w:type="dxa"/>
            <w:shd w:val="clear" w:color="auto" w:fill="auto"/>
            <w:noWrap/>
            <w:vAlign w:val="bottom"/>
            <w:hideMark/>
          </w:tcPr>
          <w:p w:rsidR="00860DFF" w:rsidRPr="008E4365" w:rsidRDefault="00860DFF" w:rsidP="00860DFF">
            <w:pPr>
              <w:spacing w:after="0" w:line="240" w:lineRule="auto"/>
              <w:jc w:val="right"/>
              <w:rPr>
                <w:rFonts w:asciiTheme="minorHAnsi" w:eastAsia="Times New Roman" w:hAnsiTheme="minorHAnsi" w:cs="Arial"/>
                <w:sz w:val="24"/>
              </w:rPr>
            </w:pPr>
            <w:r w:rsidRPr="008E4365">
              <w:rPr>
                <w:rFonts w:asciiTheme="minorHAnsi" w:eastAsia="Times New Roman" w:hAnsiTheme="minorHAnsi" w:cs="Arial"/>
                <w:sz w:val="24"/>
              </w:rPr>
              <w:t>1920</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20</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13</w:t>
            </w:r>
          </w:p>
        </w:tc>
      </w:tr>
      <w:tr w:rsidR="00860DFF" w:rsidRPr="008E4365" w:rsidTr="00860DFF">
        <w:trPr>
          <w:trHeight w:val="255"/>
        </w:trPr>
        <w:tc>
          <w:tcPr>
            <w:tcW w:w="960" w:type="dxa"/>
            <w:shd w:val="clear" w:color="auto" w:fill="auto"/>
            <w:noWrap/>
            <w:vAlign w:val="bottom"/>
            <w:hideMark/>
          </w:tcPr>
          <w:p w:rsidR="00860DFF" w:rsidRPr="008E4365" w:rsidRDefault="00860DFF" w:rsidP="00860DFF">
            <w:pPr>
              <w:spacing w:after="0" w:line="240" w:lineRule="auto"/>
              <w:jc w:val="right"/>
              <w:rPr>
                <w:rFonts w:asciiTheme="minorHAnsi" w:eastAsia="Times New Roman" w:hAnsiTheme="minorHAnsi" w:cs="Arial"/>
                <w:sz w:val="24"/>
              </w:rPr>
            </w:pPr>
            <w:r w:rsidRPr="008E4365">
              <w:rPr>
                <w:rFonts w:asciiTheme="minorHAnsi" w:eastAsia="Times New Roman" w:hAnsiTheme="minorHAnsi" w:cs="Arial"/>
                <w:sz w:val="24"/>
              </w:rPr>
              <w:t>1925</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17</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13</w:t>
            </w:r>
          </w:p>
        </w:tc>
      </w:tr>
      <w:tr w:rsidR="00860DFF" w:rsidRPr="008E4365" w:rsidTr="00860DFF">
        <w:trPr>
          <w:trHeight w:val="255"/>
        </w:trPr>
        <w:tc>
          <w:tcPr>
            <w:tcW w:w="960" w:type="dxa"/>
            <w:shd w:val="clear" w:color="auto" w:fill="auto"/>
            <w:noWrap/>
            <w:vAlign w:val="bottom"/>
            <w:hideMark/>
          </w:tcPr>
          <w:p w:rsidR="00860DFF" w:rsidRPr="008E4365" w:rsidRDefault="00860DFF" w:rsidP="00860DFF">
            <w:pPr>
              <w:spacing w:after="0" w:line="240" w:lineRule="auto"/>
              <w:jc w:val="right"/>
              <w:rPr>
                <w:rFonts w:asciiTheme="minorHAnsi" w:eastAsia="Times New Roman" w:hAnsiTheme="minorHAnsi" w:cs="Arial"/>
                <w:sz w:val="24"/>
              </w:rPr>
            </w:pPr>
            <w:r w:rsidRPr="008E4365">
              <w:rPr>
                <w:rFonts w:asciiTheme="minorHAnsi" w:eastAsia="Times New Roman" w:hAnsiTheme="minorHAnsi" w:cs="Arial"/>
                <w:sz w:val="24"/>
              </w:rPr>
              <w:t>1930</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15</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12</w:t>
            </w:r>
          </w:p>
        </w:tc>
      </w:tr>
      <w:tr w:rsidR="00860DFF" w:rsidRPr="008E4365" w:rsidTr="00860DFF">
        <w:trPr>
          <w:trHeight w:val="255"/>
        </w:trPr>
        <w:tc>
          <w:tcPr>
            <w:tcW w:w="960" w:type="dxa"/>
            <w:shd w:val="clear" w:color="auto" w:fill="auto"/>
            <w:noWrap/>
            <w:vAlign w:val="bottom"/>
            <w:hideMark/>
          </w:tcPr>
          <w:p w:rsidR="00860DFF" w:rsidRPr="008E4365" w:rsidRDefault="00860DFF" w:rsidP="00860DFF">
            <w:pPr>
              <w:spacing w:after="0" w:line="240" w:lineRule="auto"/>
              <w:jc w:val="right"/>
              <w:rPr>
                <w:rFonts w:asciiTheme="minorHAnsi" w:eastAsia="Times New Roman" w:hAnsiTheme="minorHAnsi" w:cs="Arial"/>
                <w:sz w:val="24"/>
              </w:rPr>
            </w:pPr>
            <w:r w:rsidRPr="008E4365">
              <w:rPr>
                <w:rFonts w:asciiTheme="minorHAnsi" w:eastAsia="Times New Roman" w:hAnsiTheme="minorHAnsi" w:cs="Arial"/>
                <w:sz w:val="24"/>
              </w:rPr>
              <w:t>1935</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13</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13</w:t>
            </w:r>
          </w:p>
        </w:tc>
      </w:tr>
      <w:tr w:rsidR="00860DFF" w:rsidRPr="008E4365" w:rsidTr="00860DFF">
        <w:trPr>
          <w:trHeight w:val="255"/>
        </w:trPr>
        <w:tc>
          <w:tcPr>
            <w:tcW w:w="960" w:type="dxa"/>
            <w:shd w:val="clear" w:color="auto" w:fill="auto"/>
            <w:noWrap/>
            <w:vAlign w:val="bottom"/>
            <w:hideMark/>
          </w:tcPr>
          <w:p w:rsidR="00860DFF" w:rsidRPr="008E4365" w:rsidRDefault="00860DFF" w:rsidP="00860DFF">
            <w:pPr>
              <w:spacing w:after="0" w:line="240" w:lineRule="auto"/>
              <w:jc w:val="right"/>
              <w:rPr>
                <w:rFonts w:asciiTheme="minorHAnsi" w:eastAsia="Times New Roman" w:hAnsiTheme="minorHAnsi" w:cs="Arial"/>
                <w:sz w:val="24"/>
              </w:rPr>
            </w:pPr>
            <w:r w:rsidRPr="008E4365">
              <w:rPr>
                <w:rFonts w:asciiTheme="minorHAnsi" w:eastAsia="Times New Roman" w:hAnsiTheme="minorHAnsi" w:cs="Arial"/>
                <w:sz w:val="24"/>
              </w:rPr>
              <w:t>1940</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16</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11</w:t>
            </w:r>
          </w:p>
        </w:tc>
      </w:tr>
      <w:tr w:rsidR="00860DFF" w:rsidRPr="008E4365" w:rsidTr="00860DFF">
        <w:trPr>
          <w:trHeight w:val="255"/>
        </w:trPr>
        <w:tc>
          <w:tcPr>
            <w:tcW w:w="960" w:type="dxa"/>
            <w:shd w:val="clear" w:color="auto" w:fill="auto"/>
            <w:noWrap/>
            <w:vAlign w:val="bottom"/>
            <w:hideMark/>
          </w:tcPr>
          <w:p w:rsidR="00860DFF" w:rsidRPr="008E4365" w:rsidRDefault="00860DFF" w:rsidP="00860DFF">
            <w:pPr>
              <w:spacing w:after="0" w:line="240" w:lineRule="auto"/>
              <w:jc w:val="right"/>
              <w:rPr>
                <w:rFonts w:asciiTheme="minorHAnsi" w:eastAsia="Times New Roman" w:hAnsiTheme="minorHAnsi" w:cs="Arial"/>
                <w:sz w:val="24"/>
              </w:rPr>
            </w:pPr>
            <w:r w:rsidRPr="008E4365">
              <w:rPr>
                <w:rFonts w:asciiTheme="minorHAnsi" w:eastAsia="Times New Roman" w:hAnsiTheme="minorHAnsi" w:cs="Arial"/>
                <w:sz w:val="24"/>
              </w:rPr>
              <w:t>1945</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20</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10</w:t>
            </w:r>
          </w:p>
        </w:tc>
      </w:tr>
      <w:tr w:rsidR="00860DFF" w:rsidRPr="008E4365" w:rsidTr="00860DFF">
        <w:trPr>
          <w:trHeight w:val="255"/>
        </w:trPr>
        <w:tc>
          <w:tcPr>
            <w:tcW w:w="960" w:type="dxa"/>
            <w:shd w:val="clear" w:color="auto" w:fill="auto"/>
            <w:noWrap/>
            <w:vAlign w:val="bottom"/>
            <w:hideMark/>
          </w:tcPr>
          <w:p w:rsidR="00860DFF" w:rsidRPr="008E4365" w:rsidRDefault="00860DFF" w:rsidP="00860DFF">
            <w:pPr>
              <w:spacing w:after="0" w:line="240" w:lineRule="auto"/>
              <w:jc w:val="right"/>
              <w:rPr>
                <w:rFonts w:asciiTheme="minorHAnsi" w:eastAsia="Times New Roman" w:hAnsiTheme="minorHAnsi" w:cs="Arial"/>
                <w:sz w:val="24"/>
              </w:rPr>
            </w:pPr>
            <w:r w:rsidRPr="008E4365">
              <w:rPr>
                <w:rFonts w:asciiTheme="minorHAnsi" w:eastAsia="Times New Roman" w:hAnsiTheme="minorHAnsi" w:cs="Arial"/>
                <w:sz w:val="24"/>
              </w:rPr>
              <w:t>1950</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16</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10</w:t>
            </w:r>
          </w:p>
        </w:tc>
      </w:tr>
      <w:tr w:rsidR="00860DFF" w:rsidRPr="008E4365" w:rsidTr="00860DFF">
        <w:trPr>
          <w:trHeight w:val="255"/>
        </w:trPr>
        <w:tc>
          <w:tcPr>
            <w:tcW w:w="960" w:type="dxa"/>
            <w:shd w:val="clear" w:color="auto" w:fill="auto"/>
            <w:noWrap/>
            <w:vAlign w:val="bottom"/>
            <w:hideMark/>
          </w:tcPr>
          <w:p w:rsidR="00860DFF" w:rsidRPr="008E4365" w:rsidRDefault="00860DFF" w:rsidP="00860DFF">
            <w:pPr>
              <w:spacing w:after="0" w:line="240" w:lineRule="auto"/>
              <w:jc w:val="right"/>
              <w:rPr>
                <w:rFonts w:asciiTheme="minorHAnsi" w:eastAsia="Times New Roman" w:hAnsiTheme="minorHAnsi" w:cs="Arial"/>
                <w:sz w:val="24"/>
              </w:rPr>
            </w:pPr>
            <w:r w:rsidRPr="008E4365">
              <w:rPr>
                <w:rFonts w:asciiTheme="minorHAnsi" w:eastAsia="Times New Roman" w:hAnsiTheme="minorHAnsi" w:cs="Arial"/>
                <w:sz w:val="24"/>
              </w:rPr>
              <w:t>1955</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15</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10</w:t>
            </w:r>
          </w:p>
        </w:tc>
      </w:tr>
      <w:tr w:rsidR="00860DFF" w:rsidRPr="008E4365" w:rsidTr="00860DFF">
        <w:trPr>
          <w:trHeight w:val="255"/>
        </w:trPr>
        <w:tc>
          <w:tcPr>
            <w:tcW w:w="960" w:type="dxa"/>
            <w:shd w:val="clear" w:color="auto" w:fill="auto"/>
            <w:noWrap/>
            <w:vAlign w:val="bottom"/>
            <w:hideMark/>
          </w:tcPr>
          <w:p w:rsidR="00860DFF" w:rsidRPr="008E4365" w:rsidRDefault="00860DFF" w:rsidP="00860DFF">
            <w:pPr>
              <w:spacing w:after="0" w:line="240" w:lineRule="auto"/>
              <w:jc w:val="right"/>
              <w:rPr>
                <w:rFonts w:asciiTheme="minorHAnsi" w:eastAsia="Times New Roman" w:hAnsiTheme="minorHAnsi" w:cs="Arial"/>
                <w:sz w:val="24"/>
              </w:rPr>
            </w:pPr>
            <w:r w:rsidRPr="008E4365">
              <w:rPr>
                <w:rFonts w:asciiTheme="minorHAnsi" w:eastAsia="Times New Roman" w:hAnsiTheme="minorHAnsi" w:cs="Arial"/>
                <w:sz w:val="24"/>
              </w:rPr>
              <w:t>1960</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14</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10</w:t>
            </w:r>
          </w:p>
        </w:tc>
      </w:tr>
      <w:tr w:rsidR="00860DFF" w:rsidRPr="008E4365" w:rsidTr="00860DFF">
        <w:trPr>
          <w:trHeight w:val="255"/>
        </w:trPr>
        <w:tc>
          <w:tcPr>
            <w:tcW w:w="960" w:type="dxa"/>
            <w:shd w:val="clear" w:color="auto" w:fill="auto"/>
            <w:noWrap/>
            <w:vAlign w:val="bottom"/>
            <w:hideMark/>
          </w:tcPr>
          <w:p w:rsidR="00860DFF" w:rsidRPr="008E4365" w:rsidRDefault="00860DFF" w:rsidP="00860DFF">
            <w:pPr>
              <w:spacing w:after="0" w:line="240" w:lineRule="auto"/>
              <w:jc w:val="right"/>
              <w:rPr>
                <w:rFonts w:asciiTheme="minorHAnsi" w:eastAsia="Times New Roman" w:hAnsiTheme="minorHAnsi" w:cs="Arial"/>
                <w:sz w:val="24"/>
              </w:rPr>
            </w:pPr>
            <w:r w:rsidRPr="008E4365">
              <w:rPr>
                <w:rFonts w:asciiTheme="minorHAnsi" w:eastAsia="Times New Roman" w:hAnsiTheme="minorHAnsi" w:cs="Arial"/>
                <w:sz w:val="24"/>
              </w:rPr>
              <w:t>1965</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15</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10</w:t>
            </w:r>
          </w:p>
        </w:tc>
      </w:tr>
      <w:tr w:rsidR="00860DFF" w:rsidRPr="008E4365" w:rsidTr="00860DFF">
        <w:trPr>
          <w:trHeight w:val="255"/>
        </w:trPr>
        <w:tc>
          <w:tcPr>
            <w:tcW w:w="960" w:type="dxa"/>
            <w:shd w:val="clear" w:color="auto" w:fill="auto"/>
            <w:noWrap/>
            <w:vAlign w:val="bottom"/>
            <w:hideMark/>
          </w:tcPr>
          <w:p w:rsidR="00860DFF" w:rsidRPr="008E4365" w:rsidRDefault="00860DFF" w:rsidP="00860DFF">
            <w:pPr>
              <w:spacing w:after="0" w:line="240" w:lineRule="auto"/>
              <w:jc w:val="right"/>
              <w:rPr>
                <w:rFonts w:asciiTheme="minorHAnsi" w:eastAsia="Times New Roman" w:hAnsiTheme="minorHAnsi" w:cs="Arial"/>
                <w:sz w:val="24"/>
              </w:rPr>
            </w:pPr>
            <w:r w:rsidRPr="008E4365">
              <w:rPr>
                <w:rFonts w:asciiTheme="minorHAnsi" w:eastAsia="Times New Roman" w:hAnsiTheme="minorHAnsi" w:cs="Arial"/>
                <w:sz w:val="24"/>
              </w:rPr>
              <w:t>1970</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14</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10</w:t>
            </w:r>
          </w:p>
        </w:tc>
      </w:tr>
      <w:tr w:rsidR="00860DFF" w:rsidRPr="008E4365" w:rsidTr="00860DFF">
        <w:trPr>
          <w:trHeight w:val="255"/>
        </w:trPr>
        <w:tc>
          <w:tcPr>
            <w:tcW w:w="960" w:type="dxa"/>
            <w:shd w:val="clear" w:color="auto" w:fill="auto"/>
            <w:noWrap/>
            <w:vAlign w:val="bottom"/>
            <w:hideMark/>
          </w:tcPr>
          <w:p w:rsidR="00860DFF" w:rsidRPr="008E4365" w:rsidRDefault="00860DFF" w:rsidP="00860DFF">
            <w:pPr>
              <w:spacing w:after="0" w:line="240" w:lineRule="auto"/>
              <w:jc w:val="right"/>
              <w:rPr>
                <w:rFonts w:asciiTheme="minorHAnsi" w:eastAsia="Times New Roman" w:hAnsiTheme="minorHAnsi" w:cs="Arial"/>
                <w:sz w:val="24"/>
              </w:rPr>
            </w:pPr>
            <w:r w:rsidRPr="008E4365">
              <w:rPr>
                <w:rFonts w:asciiTheme="minorHAnsi" w:eastAsia="Times New Roman" w:hAnsiTheme="minorHAnsi" w:cs="Arial"/>
                <w:sz w:val="24"/>
              </w:rPr>
              <w:t>1975</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13</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11</w:t>
            </w:r>
          </w:p>
        </w:tc>
      </w:tr>
      <w:tr w:rsidR="00860DFF" w:rsidRPr="008E4365" w:rsidTr="00860DFF">
        <w:trPr>
          <w:trHeight w:val="255"/>
        </w:trPr>
        <w:tc>
          <w:tcPr>
            <w:tcW w:w="960" w:type="dxa"/>
            <w:shd w:val="clear" w:color="auto" w:fill="auto"/>
            <w:noWrap/>
            <w:vAlign w:val="bottom"/>
            <w:hideMark/>
          </w:tcPr>
          <w:p w:rsidR="00860DFF" w:rsidRPr="008E4365" w:rsidRDefault="00860DFF" w:rsidP="00860DFF">
            <w:pPr>
              <w:spacing w:after="0" w:line="240" w:lineRule="auto"/>
              <w:jc w:val="right"/>
              <w:rPr>
                <w:rFonts w:asciiTheme="minorHAnsi" w:eastAsia="Times New Roman" w:hAnsiTheme="minorHAnsi" w:cs="Arial"/>
                <w:sz w:val="24"/>
              </w:rPr>
            </w:pPr>
            <w:r w:rsidRPr="008E4365">
              <w:rPr>
                <w:rFonts w:asciiTheme="minorHAnsi" w:eastAsia="Times New Roman" w:hAnsiTheme="minorHAnsi" w:cs="Arial"/>
                <w:sz w:val="24"/>
              </w:rPr>
              <w:t>1980</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11</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11</w:t>
            </w:r>
          </w:p>
        </w:tc>
      </w:tr>
      <w:tr w:rsidR="00860DFF" w:rsidRPr="008E4365" w:rsidTr="00860DFF">
        <w:trPr>
          <w:trHeight w:val="255"/>
        </w:trPr>
        <w:tc>
          <w:tcPr>
            <w:tcW w:w="960" w:type="dxa"/>
            <w:shd w:val="clear" w:color="auto" w:fill="auto"/>
            <w:noWrap/>
            <w:vAlign w:val="bottom"/>
            <w:hideMark/>
          </w:tcPr>
          <w:p w:rsidR="00860DFF" w:rsidRPr="008E4365" w:rsidRDefault="00860DFF" w:rsidP="00860DFF">
            <w:pPr>
              <w:spacing w:after="0" w:line="240" w:lineRule="auto"/>
              <w:jc w:val="right"/>
              <w:rPr>
                <w:rFonts w:asciiTheme="minorHAnsi" w:eastAsia="Times New Roman" w:hAnsiTheme="minorHAnsi" w:cs="Arial"/>
                <w:sz w:val="24"/>
              </w:rPr>
            </w:pPr>
            <w:r w:rsidRPr="008E4365">
              <w:rPr>
                <w:rFonts w:asciiTheme="minorHAnsi" w:eastAsia="Times New Roman" w:hAnsiTheme="minorHAnsi" w:cs="Arial"/>
                <w:sz w:val="24"/>
              </w:rPr>
              <w:t>1985</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11</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11</w:t>
            </w:r>
          </w:p>
        </w:tc>
      </w:tr>
      <w:tr w:rsidR="00860DFF" w:rsidRPr="008E4365" w:rsidTr="00860DFF">
        <w:trPr>
          <w:trHeight w:val="255"/>
        </w:trPr>
        <w:tc>
          <w:tcPr>
            <w:tcW w:w="960" w:type="dxa"/>
            <w:shd w:val="clear" w:color="auto" w:fill="auto"/>
            <w:noWrap/>
            <w:vAlign w:val="bottom"/>
            <w:hideMark/>
          </w:tcPr>
          <w:p w:rsidR="00860DFF" w:rsidRPr="008E4365" w:rsidRDefault="00860DFF" w:rsidP="00860DFF">
            <w:pPr>
              <w:spacing w:after="0" w:line="240" w:lineRule="auto"/>
              <w:jc w:val="right"/>
              <w:rPr>
                <w:rFonts w:asciiTheme="minorHAnsi" w:eastAsia="Times New Roman" w:hAnsiTheme="minorHAnsi" w:cs="Arial"/>
                <w:sz w:val="24"/>
              </w:rPr>
            </w:pPr>
            <w:r w:rsidRPr="008E4365">
              <w:rPr>
                <w:rFonts w:asciiTheme="minorHAnsi" w:eastAsia="Times New Roman" w:hAnsiTheme="minorHAnsi" w:cs="Arial"/>
                <w:sz w:val="24"/>
              </w:rPr>
              <w:t>1990</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13</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11</w:t>
            </w:r>
          </w:p>
        </w:tc>
      </w:tr>
      <w:tr w:rsidR="00860DFF" w:rsidRPr="008E4365" w:rsidTr="00860DFF">
        <w:trPr>
          <w:trHeight w:val="255"/>
        </w:trPr>
        <w:tc>
          <w:tcPr>
            <w:tcW w:w="960" w:type="dxa"/>
            <w:shd w:val="clear" w:color="auto" w:fill="auto"/>
            <w:noWrap/>
            <w:vAlign w:val="bottom"/>
            <w:hideMark/>
          </w:tcPr>
          <w:p w:rsidR="00860DFF" w:rsidRPr="008E4365" w:rsidRDefault="00860DFF" w:rsidP="00860DFF">
            <w:pPr>
              <w:spacing w:after="0" w:line="240" w:lineRule="auto"/>
              <w:jc w:val="right"/>
              <w:rPr>
                <w:rFonts w:asciiTheme="minorHAnsi" w:eastAsia="Times New Roman" w:hAnsiTheme="minorHAnsi" w:cs="Arial"/>
                <w:sz w:val="24"/>
              </w:rPr>
            </w:pPr>
            <w:r w:rsidRPr="008E4365">
              <w:rPr>
                <w:rFonts w:asciiTheme="minorHAnsi" w:eastAsia="Times New Roman" w:hAnsiTheme="minorHAnsi" w:cs="Arial"/>
                <w:sz w:val="24"/>
              </w:rPr>
              <w:t>1995</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13</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12</w:t>
            </w:r>
          </w:p>
        </w:tc>
      </w:tr>
      <w:tr w:rsidR="00860DFF" w:rsidRPr="008E4365" w:rsidTr="00860DFF">
        <w:trPr>
          <w:trHeight w:val="255"/>
        </w:trPr>
        <w:tc>
          <w:tcPr>
            <w:tcW w:w="960" w:type="dxa"/>
            <w:shd w:val="clear" w:color="auto" w:fill="auto"/>
            <w:noWrap/>
            <w:vAlign w:val="bottom"/>
            <w:hideMark/>
          </w:tcPr>
          <w:p w:rsidR="00860DFF" w:rsidRPr="008E4365" w:rsidRDefault="00860DFF" w:rsidP="00860DFF">
            <w:pPr>
              <w:spacing w:after="0" w:line="240" w:lineRule="auto"/>
              <w:jc w:val="right"/>
              <w:rPr>
                <w:rFonts w:asciiTheme="minorHAnsi" w:eastAsia="Times New Roman" w:hAnsiTheme="minorHAnsi" w:cs="Arial"/>
                <w:sz w:val="24"/>
              </w:rPr>
            </w:pPr>
            <w:r w:rsidRPr="008E4365">
              <w:rPr>
                <w:rFonts w:asciiTheme="minorHAnsi" w:eastAsia="Times New Roman" w:hAnsiTheme="minorHAnsi" w:cs="Arial"/>
                <w:sz w:val="24"/>
              </w:rPr>
              <w:t>2000</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10</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10.6</w:t>
            </w:r>
          </w:p>
        </w:tc>
      </w:tr>
      <w:tr w:rsidR="00860DFF" w:rsidRPr="008E4365" w:rsidTr="00860DFF">
        <w:trPr>
          <w:trHeight w:val="255"/>
        </w:trPr>
        <w:tc>
          <w:tcPr>
            <w:tcW w:w="960" w:type="dxa"/>
            <w:shd w:val="clear" w:color="auto" w:fill="auto"/>
            <w:noWrap/>
            <w:vAlign w:val="bottom"/>
            <w:hideMark/>
          </w:tcPr>
          <w:p w:rsidR="00860DFF" w:rsidRPr="008E4365" w:rsidRDefault="00860DFF" w:rsidP="00860DFF">
            <w:pPr>
              <w:spacing w:after="0" w:line="240" w:lineRule="auto"/>
              <w:jc w:val="right"/>
              <w:rPr>
                <w:rFonts w:asciiTheme="minorHAnsi" w:eastAsia="Times New Roman" w:hAnsiTheme="minorHAnsi" w:cs="Arial"/>
                <w:sz w:val="24"/>
              </w:rPr>
            </w:pPr>
            <w:r w:rsidRPr="008E4365">
              <w:rPr>
                <w:rFonts w:asciiTheme="minorHAnsi" w:eastAsia="Times New Roman" w:hAnsiTheme="minorHAnsi" w:cs="Arial"/>
                <w:sz w:val="24"/>
              </w:rPr>
              <w:t>2005</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10.4</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10.4</w:t>
            </w:r>
          </w:p>
        </w:tc>
      </w:tr>
    </w:tbl>
    <w:tbl>
      <w:tblPr>
        <w:tblpPr w:leftFromText="180" w:rightFromText="180" w:vertAnchor="page" w:horzAnchor="page" w:tblpX="5068" w:tblpY="1516"/>
        <w:tblW w:w="28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60"/>
        <w:gridCol w:w="960"/>
        <w:gridCol w:w="960"/>
      </w:tblGrid>
      <w:tr w:rsidR="00860DFF" w:rsidRPr="008E4365" w:rsidTr="00860DFF">
        <w:trPr>
          <w:trHeight w:val="255"/>
        </w:trPr>
        <w:tc>
          <w:tcPr>
            <w:tcW w:w="2880" w:type="dxa"/>
            <w:gridSpan w:val="3"/>
            <w:shd w:val="clear" w:color="auto" w:fill="000000" w:themeFill="text1"/>
            <w:noWrap/>
            <w:vAlign w:val="bottom"/>
            <w:hideMark/>
          </w:tcPr>
          <w:p w:rsidR="00860DFF" w:rsidRPr="00D4048E" w:rsidRDefault="00860DFF" w:rsidP="00860DFF">
            <w:pPr>
              <w:spacing w:after="0" w:line="240" w:lineRule="auto"/>
              <w:jc w:val="center"/>
              <w:rPr>
                <w:rFonts w:asciiTheme="minorHAnsi" w:eastAsia="Times New Roman" w:hAnsiTheme="minorHAnsi" w:cs="Arial"/>
                <w:b/>
                <w:sz w:val="24"/>
              </w:rPr>
            </w:pPr>
            <w:r w:rsidRPr="00D4048E">
              <w:rPr>
                <w:rFonts w:asciiTheme="minorHAnsi" w:eastAsia="Times New Roman" w:hAnsiTheme="minorHAnsi" w:cs="Arial"/>
                <w:b/>
                <w:sz w:val="24"/>
              </w:rPr>
              <w:t>SWEDEN</w:t>
            </w:r>
          </w:p>
        </w:tc>
      </w:tr>
      <w:tr w:rsidR="00860DFF" w:rsidRPr="008E4365" w:rsidTr="00860DFF">
        <w:trPr>
          <w:trHeight w:val="255"/>
        </w:trPr>
        <w:tc>
          <w:tcPr>
            <w:tcW w:w="960" w:type="dxa"/>
            <w:shd w:val="clear" w:color="auto" w:fill="auto"/>
            <w:noWrap/>
            <w:vAlign w:val="bottom"/>
            <w:hideMark/>
          </w:tcPr>
          <w:p w:rsidR="00860DFF" w:rsidRPr="008E4365" w:rsidRDefault="00860DFF" w:rsidP="00860DFF">
            <w:pPr>
              <w:spacing w:after="0" w:line="240" w:lineRule="auto"/>
              <w:rPr>
                <w:rFonts w:asciiTheme="minorHAnsi" w:eastAsia="Times New Roman" w:hAnsiTheme="minorHAnsi" w:cs="Arial"/>
                <w:sz w:val="24"/>
              </w:rPr>
            </w:pP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D4048E">
              <w:rPr>
                <w:rFonts w:asciiTheme="minorHAnsi" w:eastAsia="Times New Roman" w:hAnsiTheme="minorHAnsi" w:cs="Arial"/>
                <w:sz w:val="24"/>
              </w:rPr>
              <w:t>C</w:t>
            </w:r>
            <w:r w:rsidRPr="008E4365">
              <w:rPr>
                <w:rFonts w:asciiTheme="minorHAnsi" w:eastAsia="Times New Roman" w:hAnsiTheme="minorHAnsi" w:cs="Arial"/>
                <w:sz w:val="24"/>
              </w:rPr>
              <w:t>BR</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D4048E">
              <w:rPr>
                <w:rFonts w:asciiTheme="minorHAnsi" w:eastAsia="Times New Roman" w:hAnsiTheme="minorHAnsi" w:cs="Arial"/>
                <w:sz w:val="24"/>
              </w:rPr>
              <w:t>C</w:t>
            </w:r>
            <w:r w:rsidRPr="008E4365">
              <w:rPr>
                <w:rFonts w:asciiTheme="minorHAnsi" w:eastAsia="Times New Roman" w:hAnsiTheme="minorHAnsi" w:cs="Arial"/>
                <w:sz w:val="24"/>
              </w:rPr>
              <w:t>DR</w:t>
            </w:r>
          </w:p>
        </w:tc>
      </w:tr>
      <w:tr w:rsidR="00860DFF" w:rsidRPr="008E4365" w:rsidTr="00860DFF">
        <w:trPr>
          <w:trHeight w:val="255"/>
        </w:trPr>
        <w:tc>
          <w:tcPr>
            <w:tcW w:w="960" w:type="dxa"/>
            <w:shd w:val="clear" w:color="auto" w:fill="auto"/>
            <w:noWrap/>
            <w:vAlign w:val="bottom"/>
            <w:hideMark/>
          </w:tcPr>
          <w:p w:rsidR="00860DFF" w:rsidRPr="008E4365" w:rsidRDefault="00860DFF" w:rsidP="00860DFF">
            <w:pPr>
              <w:spacing w:after="0" w:line="240" w:lineRule="auto"/>
              <w:jc w:val="right"/>
              <w:rPr>
                <w:rFonts w:asciiTheme="minorHAnsi" w:eastAsia="Times New Roman" w:hAnsiTheme="minorHAnsi" w:cs="Arial"/>
                <w:sz w:val="24"/>
              </w:rPr>
            </w:pPr>
            <w:r w:rsidRPr="008E4365">
              <w:rPr>
                <w:rFonts w:asciiTheme="minorHAnsi" w:eastAsia="Times New Roman" w:hAnsiTheme="minorHAnsi" w:cs="Arial"/>
                <w:sz w:val="24"/>
              </w:rPr>
              <w:t>1740</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36</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34</w:t>
            </w:r>
          </w:p>
        </w:tc>
      </w:tr>
      <w:tr w:rsidR="00860DFF" w:rsidRPr="008E4365" w:rsidTr="00860DFF">
        <w:trPr>
          <w:trHeight w:val="255"/>
        </w:trPr>
        <w:tc>
          <w:tcPr>
            <w:tcW w:w="960" w:type="dxa"/>
            <w:shd w:val="clear" w:color="auto" w:fill="auto"/>
            <w:noWrap/>
            <w:vAlign w:val="bottom"/>
            <w:hideMark/>
          </w:tcPr>
          <w:p w:rsidR="00860DFF" w:rsidRPr="008E4365" w:rsidRDefault="00860DFF" w:rsidP="00860DFF">
            <w:pPr>
              <w:spacing w:after="0" w:line="240" w:lineRule="auto"/>
              <w:jc w:val="right"/>
              <w:rPr>
                <w:rFonts w:asciiTheme="minorHAnsi" w:eastAsia="Times New Roman" w:hAnsiTheme="minorHAnsi" w:cs="Arial"/>
                <w:sz w:val="24"/>
              </w:rPr>
            </w:pPr>
            <w:r w:rsidRPr="008E4365">
              <w:rPr>
                <w:rFonts w:asciiTheme="minorHAnsi" w:eastAsia="Times New Roman" w:hAnsiTheme="minorHAnsi" w:cs="Arial"/>
                <w:sz w:val="24"/>
              </w:rPr>
              <w:t>1745</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33</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24</w:t>
            </w:r>
          </w:p>
        </w:tc>
      </w:tr>
      <w:tr w:rsidR="00860DFF" w:rsidRPr="008E4365" w:rsidTr="00860DFF">
        <w:trPr>
          <w:trHeight w:val="255"/>
        </w:trPr>
        <w:tc>
          <w:tcPr>
            <w:tcW w:w="960" w:type="dxa"/>
            <w:shd w:val="clear" w:color="auto" w:fill="auto"/>
            <w:noWrap/>
            <w:vAlign w:val="bottom"/>
            <w:hideMark/>
          </w:tcPr>
          <w:p w:rsidR="00860DFF" w:rsidRPr="008E4365" w:rsidRDefault="00860DFF" w:rsidP="00860DFF">
            <w:pPr>
              <w:spacing w:after="0" w:line="240" w:lineRule="auto"/>
              <w:jc w:val="right"/>
              <w:rPr>
                <w:rFonts w:asciiTheme="minorHAnsi" w:eastAsia="Times New Roman" w:hAnsiTheme="minorHAnsi" w:cs="Arial"/>
                <w:sz w:val="24"/>
              </w:rPr>
            </w:pPr>
            <w:r w:rsidRPr="008E4365">
              <w:rPr>
                <w:rFonts w:asciiTheme="minorHAnsi" w:eastAsia="Times New Roman" w:hAnsiTheme="minorHAnsi" w:cs="Arial"/>
                <w:sz w:val="24"/>
              </w:rPr>
              <w:t>1750</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33</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38</w:t>
            </w:r>
          </w:p>
        </w:tc>
      </w:tr>
      <w:tr w:rsidR="00860DFF" w:rsidRPr="008E4365" w:rsidTr="00860DFF">
        <w:trPr>
          <w:trHeight w:val="255"/>
        </w:trPr>
        <w:tc>
          <w:tcPr>
            <w:tcW w:w="960" w:type="dxa"/>
            <w:shd w:val="clear" w:color="auto" w:fill="auto"/>
            <w:noWrap/>
            <w:vAlign w:val="bottom"/>
            <w:hideMark/>
          </w:tcPr>
          <w:p w:rsidR="00860DFF" w:rsidRPr="008E4365" w:rsidRDefault="00860DFF" w:rsidP="00860DFF">
            <w:pPr>
              <w:spacing w:after="0" w:line="240" w:lineRule="auto"/>
              <w:jc w:val="right"/>
              <w:rPr>
                <w:rFonts w:asciiTheme="minorHAnsi" w:eastAsia="Times New Roman" w:hAnsiTheme="minorHAnsi" w:cs="Arial"/>
                <w:sz w:val="24"/>
              </w:rPr>
            </w:pPr>
            <w:r w:rsidRPr="008E4365">
              <w:rPr>
                <w:rFonts w:asciiTheme="minorHAnsi" w:eastAsia="Times New Roman" w:hAnsiTheme="minorHAnsi" w:cs="Arial"/>
                <w:sz w:val="24"/>
              </w:rPr>
              <w:t>1755</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33</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31</w:t>
            </w:r>
          </w:p>
        </w:tc>
      </w:tr>
      <w:tr w:rsidR="00860DFF" w:rsidRPr="008E4365" w:rsidTr="00860DFF">
        <w:trPr>
          <w:trHeight w:val="255"/>
        </w:trPr>
        <w:tc>
          <w:tcPr>
            <w:tcW w:w="960" w:type="dxa"/>
            <w:shd w:val="clear" w:color="auto" w:fill="auto"/>
            <w:noWrap/>
            <w:vAlign w:val="bottom"/>
            <w:hideMark/>
          </w:tcPr>
          <w:p w:rsidR="00860DFF" w:rsidRPr="008E4365" w:rsidRDefault="00860DFF" w:rsidP="00860DFF">
            <w:pPr>
              <w:spacing w:after="0" w:line="240" w:lineRule="auto"/>
              <w:jc w:val="right"/>
              <w:rPr>
                <w:rFonts w:asciiTheme="minorHAnsi" w:eastAsia="Times New Roman" w:hAnsiTheme="minorHAnsi" w:cs="Arial"/>
                <w:sz w:val="24"/>
              </w:rPr>
            </w:pPr>
            <w:r w:rsidRPr="008E4365">
              <w:rPr>
                <w:rFonts w:asciiTheme="minorHAnsi" w:eastAsia="Times New Roman" w:hAnsiTheme="minorHAnsi" w:cs="Arial"/>
                <w:sz w:val="24"/>
              </w:rPr>
              <w:t>1760</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36</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25</w:t>
            </w:r>
          </w:p>
        </w:tc>
      </w:tr>
      <w:tr w:rsidR="00860DFF" w:rsidRPr="008E4365" w:rsidTr="00860DFF">
        <w:trPr>
          <w:trHeight w:val="255"/>
        </w:trPr>
        <w:tc>
          <w:tcPr>
            <w:tcW w:w="960" w:type="dxa"/>
            <w:shd w:val="clear" w:color="auto" w:fill="auto"/>
            <w:noWrap/>
            <w:vAlign w:val="bottom"/>
            <w:hideMark/>
          </w:tcPr>
          <w:p w:rsidR="00860DFF" w:rsidRPr="008E4365" w:rsidRDefault="00860DFF" w:rsidP="00860DFF">
            <w:pPr>
              <w:spacing w:after="0" w:line="240" w:lineRule="auto"/>
              <w:jc w:val="right"/>
              <w:rPr>
                <w:rFonts w:asciiTheme="minorHAnsi" w:eastAsia="Times New Roman" w:hAnsiTheme="minorHAnsi" w:cs="Arial"/>
                <w:sz w:val="24"/>
              </w:rPr>
            </w:pPr>
            <w:r w:rsidRPr="008E4365">
              <w:rPr>
                <w:rFonts w:asciiTheme="minorHAnsi" w:eastAsia="Times New Roman" w:hAnsiTheme="minorHAnsi" w:cs="Arial"/>
                <w:sz w:val="24"/>
              </w:rPr>
              <w:t>1765</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34</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28</w:t>
            </w:r>
          </w:p>
        </w:tc>
      </w:tr>
      <w:tr w:rsidR="00860DFF" w:rsidRPr="008E4365" w:rsidTr="00860DFF">
        <w:trPr>
          <w:trHeight w:val="255"/>
        </w:trPr>
        <w:tc>
          <w:tcPr>
            <w:tcW w:w="960" w:type="dxa"/>
            <w:shd w:val="clear" w:color="auto" w:fill="auto"/>
            <w:noWrap/>
            <w:vAlign w:val="bottom"/>
            <w:hideMark/>
          </w:tcPr>
          <w:p w:rsidR="00860DFF" w:rsidRPr="008E4365" w:rsidRDefault="00860DFF" w:rsidP="00860DFF">
            <w:pPr>
              <w:spacing w:after="0" w:line="240" w:lineRule="auto"/>
              <w:jc w:val="right"/>
              <w:rPr>
                <w:rFonts w:asciiTheme="minorHAnsi" w:eastAsia="Times New Roman" w:hAnsiTheme="minorHAnsi" w:cs="Arial"/>
                <w:sz w:val="24"/>
              </w:rPr>
            </w:pPr>
            <w:r w:rsidRPr="008E4365">
              <w:rPr>
                <w:rFonts w:asciiTheme="minorHAnsi" w:eastAsia="Times New Roman" w:hAnsiTheme="minorHAnsi" w:cs="Arial"/>
                <w:sz w:val="24"/>
              </w:rPr>
              <w:t>1770</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33</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43</w:t>
            </w:r>
          </w:p>
        </w:tc>
      </w:tr>
      <w:tr w:rsidR="00860DFF" w:rsidRPr="008E4365" w:rsidTr="00860DFF">
        <w:trPr>
          <w:trHeight w:val="255"/>
        </w:trPr>
        <w:tc>
          <w:tcPr>
            <w:tcW w:w="960" w:type="dxa"/>
            <w:shd w:val="clear" w:color="auto" w:fill="auto"/>
            <w:noWrap/>
            <w:vAlign w:val="bottom"/>
            <w:hideMark/>
          </w:tcPr>
          <w:p w:rsidR="00860DFF" w:rsidRPr="008E4365" w:rsidRDefault="00860DFF" w:rsidP="00860DFF">
            <w:pPr>
              <w:spacing w:after="0" w:line="240" w:lineRule="auto"/>
              <w:jc w:val="right"/>
              <w:rPr>
                <w:rFonts w:asciiTheme="minorHAnsi" w:eastAsia="Times New Roman" w:hAnsiTheme="minorHAnsi" w:cs="Arial"/>
                <w:sz w:val="24"/>
              </w:rPr>
            </w:pPr>
            <w:r w:rsidRPr="008E4365">
              <w:rPr>
                <w:rFonts w:asciiTheme="minorHAnsi" w:eastAsia="Times New Roman" w:hAnsiTheme="minorHAnsi" w:cs="Arial"/>
                <w:sz w:val="24"/>
              </w:rPr>
              <w:t>1775</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34</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24</w:t>
            </w:r>
          </w:p>
        </w:tc>
      </w:tr>
      <w:tr w:rsidR="00860DFF" w:rsidRPr="008E4365" w:rsidTr="00860DFF">
        <w:trPr>
          <w:trHeight w:val="255"/>
        </w:trPr>
        <w:tc>
          <w:tcPr>
            <w:tcW w:w="960" w:type="dxa"/>
            <w:shd w:val="clear" w:color="auto" w:fill="auto"/>
            <w:noWrap/>
            <w:vAlign w:val="bottom"/>
            <w:hideMark/>
          </w:tcPr>
          <w:p w:rsidR="00860DFF" w:rsidRPr="008E4365" w:rsidRDefault="00860DFF" w:rsidP="00860DFF">
            <w:pPr>
              <w:spacing w:after="0" w:line="240" w:lineRule="auto"/>
              <w:jc w:val="right"/>
              <w:rPr>
                <w:rFonts w:asciiTheme="minorHAnsi" w:eastAsia="Times New Roman" w:hAnsiTheme="minorHAnsi" w:cs="Arial"/>
                <w:sz w:val="24"/>
              </w:rPr>
            </w:pPr>
            <w:r w:rsidRPr="008E4365">
              <w:rPr>
                <w:rFonts w:asciiTheme="minorHAnsi" w:eastAsia="Times New Roman" w:hAnsiTheme="minorHAnsi" w:cs="Arial"/>
                <w:sz w:val="24"/>
              </w:rPr>
              <w:t>1780</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36</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27</w:t>
            </w:r>
          </w:p>
        </w:tc>
      </w:tr>
      <w:tr w:rsidR="00860DFF" w:rsidRPr="008E4365" w:rsidTr="00860DFF">
        <w:trPr>
          <w:trHeight w:val="255"/>
        </w:trPr>
        <w:tc>
          <w:tcPr>
            <w:tcW w:w="960" w:type="dxa"/>
            <w:shd w:val="clear" w:color="auto" w:fill="auto"/>
            <w:noWrap/>
            <w:vAlign w:val="bottom"/>
            <w:hideMark/>
          </w:tcPr>
          <w:p w:rsidR="00860DFF" w:rsidRPr="008E4365" w:rsidRDefault="00860DFF" w:rsidP="00860DFF">
            <w:pPr>
              <w:spacing w:after="0" w:line="240" w:lineRule="auto"/>
              <w:jc w:val="right"/>
              <w:rPr>
                <w:rFonts w:asciiTheme="minorHAnsi" w:eastAsia="Times New Roman" w:hAnsiTheme="minorHAnsi" w:cs="Arial"/>
                <w:sz w:val="24"/>
              </w:rPr>
            </w:pPr>
            <w:r w:rsidRPr="008E4365">
              <w:rPr>
                <w:rFonts w:asciiTheme="minorHAnsi" w:eastAsia="Times New Roman" w:hAnsiTheme="minorHAnsi" w:cs="Arial"/>
                <w:sz w:val="24"/>
              </w:rPr>
              <w:t>1785</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31</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29</w:t>
            </w:r>
          </w:p>
        </w:tc>
      </w:tr>
      <w:tr w:rsidR="00860DFF" w:rsidRPr="008E4365" w:rsidTr="00860DFF">
        <w:trPr>
          <w:trHeight w:val="255"/>
        </w:trPr>
        <w:tc>
          <w:tcPr>
            <w:tcW w:w="960" w:type="dxa"/>
            <w:shd w:val="clear" w:color="auto" w:fill="auto"/>
            <w:noWrap/>
            <w:vAlign w:val="bottom"/>
            <w:hideMark/>
          </w:tcPr>
          <w:p w:rsidR="00860DFF" w:rsidRPr="008E4365" w:rsidRDefault="00860DFF" w:rsidP="00860DFF">
            <w:pPr>
              <w:spacing w:after="0" w:line="240" w:lineRule="auto"/>
              <w:jc w:val="right"/>
              <w:rPr>
                <w:rFonts w:asciiTheme="minorHAnsi" w:eastAsia="Times New Roman" w:hAnsiTheme="minorHAnsi" w:cs="Arial"/>
                <w:sz w:val="24"/>
              </w:rPr>
            </w:pPr>
            <w:r w:rsidRPr="008E4365">
              <w:rPr>
                <w:rFonts w:asciiTheme="minorHAnsi" w:eastAsia="Times New Roman" w:hAnsiTheme="minorHAnsi" w:cs="Arial"/>
                <w:sz w:val="24"/>
              </w:rPr>
              <w:t>1790</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31</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31</w:t>
            </w:r>
          </w:p>
        </w:tc>
      </w:tr>
      <w:tr w:rsidR="00860DFF" w:rsidRPr="008E4365" w:rsidTr="00860DFF">
        <w:trPr>
          <w:trHeight w:val="255"/>
        </w:trPr>
        <w:tc>
          <w:tcPr>
            <w:tcW w:w="960" w:type="dxa"/>
            <w:shd w:val="clear" w:color="auto" w:fill="auto"/>
            <w:noWrap/>
            <w:vAlign w:val="bottom"/>
            <w:hideMark/>
          </w:tcPr>
          <w:p w:rsidR="00860DFF" w:rsidRPr="008E4365" w:rsidRDefault="00860DFF" w:rsidP="00860DFF">
            <w:pPr>
              <w:spacing w:after="0" w:line="240" w:lineRule="auto"/>
              <w:jc w:val="right"/>
              <w:rPr>
                <w:rFonts w:asciiTheme="minorHAnsi" w:eastAsia="Times New Roman" w:hAnsiTheme="minorHAnsi" w:cs="Arial"/>
                <w:sz w:val="24"/>
              </w:rPr>
            </w:pPr>
            <w:r w:rsidRPr="008E4365">
              <w:rPr>
                <w:rFonts w:asciiTheme="minorHAnsi" w:eastAsia="Times New Roman" w:hAnsiTheme="minorHAnsi" w:cs="Arial"/>
                <w:sz w:val="24"/>
              </w:rPr>
              <w:t>1795</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33</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29</w:t>
            </w:r>
          </w:p>
        </w:tc>
      </w:tr>
      <w:tr w:rsidR="00860DFF" w:rsidRPr="008E4365" w:rsidTr="00860DFF">
        <w:trPr>
          <w:trHeight w:val="255"/>
        </w:trPr>
        <w:tc>
          <w:tcPr>
            <w:tcW w:w="960" w:type="dxa"/>
            <w:shd w:val="clear" w:color="auto" w:fill="auto"/>
            <w:noWrap/>
            <w:vAlign w:val="bottom"/>
            <w:hideMark/>
          </w:tcPr>
          <w:p w:rsidR="00860DFF" w:rsidRPr="008E4365" w:rsidRDefault="00860DFF" w:rsidP="00860DFF">
            <w:pPr>
              <w:spacing w:after="0" w:line="240" w:lineRule="auto"/>
              <w:jc w:val="right"/>
              <w:rPr>
                <w:rFonts w:asciiTheme="minorHAnsi" w:eastAsia="Times New Roman" w:hAnsiTheme="minorHAnsi" w:cs="Arial"/>
                <w:sz w:val="24"/>
              </w:rPr>
            </w:pPr>
            <w:r w:rsidRPr="008E4365">
              <w:rPr>
                <w:rFonts w:asciiTheme="minorHAnsi" w:eastAsia="Times New Roman" w:hAnsiTheme="minorHAnsi" w:cs="Arial"/>
                <w:sz w:val="24"/>
              </w:rPr>
              <w:t>1800</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29</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31</w:t>
            </w:r>
          </w:p>
        </w:tc>
      </w:tr>
      <w:tr w:rsidR="00860DFF" w:rsidRPr="008E4365" w:rsidTr="00860DFF">
        <w:trPr>
          <w:trHeight w:val="255"/>
        </w:trPr>
        <w:tc>
          <w:tcPr>
            <w:tcW w:w="960" w:type="dxa"/>
            <w:shd w:val="clear" w:color="auto" w:fill="auto"/>
            <w:noWrap/>
            <w:vAlign w:val="bottom"/>
            <w:hideMark/>
          </w:tcPr>
          <w:p w:rsidR="00860DFF" w:rsidRPr="008E4365" w:rsidRDefault="00860DFF" w:rsidP="00860DFF">
            <w:pPr>
              <w:spacing w:after="0" w:line="240" w:lineRule="auto"/>
              <w:jc w:val="right"/>
              <w:rPr>
                <w:rFonts w:asciiTheme="minorHAnsi" w:eastAsia="Times New Roman" w:hAnsiTheme="minorHAnsi" w:cs="Arial"/>
                <w:sz w:val="24"/>
              </w:rPr>
            </w:pPr>
            <w:r w:rsidRPr="008E4365">
              <w:rPr>
                <w:rFonts w:asciiTheme="minorHAnsi" w:eastAsia="Times New Roman" w:hAnsiTheme="minorHAnsi" w:cs="Arial"/>
                <w:sz w:val="24"/>
              </w:rPr>
              <w:t>1805</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32</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24</w:t>
            </w:r>
          </w:p>
        </w:tc>
      </w:tr>
      <w:tr w:rsidR="00860DFF" w:rsidRPr="008E4365" w:rsidTr="00860DFF">
        <w:trPr>
          <w:trHeight w:val="255"/>
        </w:trPr>
        <w:tc>
          <w:tcPr>
            <w:tcW w:w="960" w:type="dxa"/>
            <w:shd w:val="clear" w:color="auto" w:fill="auto"/>
            <w:noWrap/>
            <w:vAlign w:val="bottom"/>
            <w:hideMark/>
          </w:tcPr>
          <w:p w:rsidR="00860DFF" w:rsidRPr="008E4365" w:rsidRDefault="00860DFF" w:rsidP="00860DFF">
            <w:pPr>
              <w:spacing w:after="0" w:line="240" w:lineRule="auto"/>
              <w:jc w:val="right"/>
              <w:rPr>
                <w:rFonts w:asciiTheme="minorHAnsi" w:eastAsia="Times New Roman" w:hAnsiTheme="minorHAnsi" w:cs="Arial"/>
                <w:sz w:val="24"/>
              </w:rPr>
            </w:pPr>
            <w:r w:rsidRPr="008E4365">
              <w:rPr>
                <w:rFonts w:asciiTheme="minorHAnsi" w:eastAsia="Times New Roman" w:hAnsiTheme="minorHAnsi" w:cs="Arial"/>
                <w:sz w:val="24"/>
              </w:rPr>
              <w:t>1810</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32</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38</w:t>
            </w:r>
          </w:p>
        </w:tc>
      </w:tr>
      <w:tr w:rsidR="00860DFF" w:rsidRPr="008E4365" w:rsidTr="00860DFF">
        <w:trPr>
          <w:trHeight w:val="255"/>
        </w:trPr>
        <w:tc>
          <w:tcPr>
            <w:tcW w:w="960" w:type="dxa"/>
            <w:shd w:val="clear" w:color="auto" w:fill="auto"/>
            <w:noWrap/>
            <w:vAlign w:val="bottom"/>
            <w:hideMark/>
          </w:tcPr>
          <w:p w:rsidR="00860DFF" w:rsidRPr="008E4365" w:rsidRDefault="00860DFF" w:rsidP="00860DFF">
            <w:pPr>
              <w:spacing w:after="0" w:line="240" w:lineRule="auto"/>
              <w:jc w:val="right"/>
              <w:rPr>
                <w:rFonts w:asciiTheme="minorHAnsi" w:eastAsia="Times New Roman" w:hAnsiTheme="minorHAnsi" w:cs="Arial"/>
                <w:sz w:val="24"/>
              </w:rPr>
            </w:pPr>
            <w:r w:rsidRPr="008E4365">
              <w:rPr>
                <w:rFonts w:asciiTheme="minorHAnsi" w:eastAsia="Times New Roman" w:hAnsiTheme="minorHAnsi" w:cs="Arial"/>
                <w:sz w:val="24"/>
              </w:rPr>
              <w:t>1815</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32</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27</w:t>
            </w:r>
          </w:p>
        </w:tc>
      </w:tr>
      <w:tr w:rsidR="00860DFF" w:rsidRPr="008E4365" w:rsidTr="00860DFF">
        <w:trPr>
          <w:trHeight w:val="255"/>
        </w:trPr>
        <w:tc>
          <w:tcPr>
            <w:tcW w:w="960" w:type="dxa"/>
            <w:shd w:val="clear" w:color="auto" w:fill="auto"/>
            <w:noWrap/>
            <w:vAlign w:val="bottom"/>
            <w:hideMark/>
          </w:tcPr>
          <w:p w:rsidR="00860DFF" w:rsidRPr="008E4365" w:rsidRDefault="00860DFF" w:rsidP="00860DFF">
            <w:pPr>
              <w:spacing w:after="0" w:line="240" w:lineRule="auto"/>
              <w:jc w:val="right"/>
              <w:rPr>
                <w:rFonts w:asciiTheme="minorHAnsi" w:eastAsia="Times New Roman" w:hAnsiTheme="minorHAnsi" w:cs="Arial"/>
                <w:sz w:val="24"/>
              </w:rPr>
            </w:pPr>
            <w:r w:rsidRPr="008E4365">
              <w:rPr>
                <w:rFonts w:asciiTheme="minorHAnsi" w:eastAsia="Times New Roman" w:hAnsiTheme="minorHAnsi" w:cs="Arial"/>
                <w:sz w:val="24"/>
              </w:rPr>
              <w:t>1820</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35</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23</w:t>
            </w:r>
          </w:p>
        </w:tc>
      </w:tr>
      <w:tr w:rsidR="00860DFF" w:rsidRPr="008E4365" w:rsidTr="00860DFF">
        <w:trPr>
          <w:trHeight w:val="255"/>
        </w:trPr>
        <w:tc>
          <w:tcPr>
            <w:tcW w:w="960" w:type="dxa"/>
            <w:shd w:val="clear" w:color="auto" w:fill="auto"/>
            <w:noWrap/>
            <w:vAlign w:val="bottom"/>
            <w:hideMark/>
          </w:tcPr>
          <w:p w:rsidR="00860DFF" w:rsidRPr="008E4365" w:rsidRDefault="00860DFF" w:rsidP="00860DFF">
            <w:pPr>
              <w:spacing w:after="0" w:line="240" w:lineRule="auto"/>
              <w:jc w:val="right"/>
              <w:rPr>
                <w:rFonts w:asciiTheme="minorHAnsi" w:eastAsia="Times New Roman" w:hAnsiTheme="minorHAnsi" w:cs="Arial"/>
                <w:sz w:val="24"/>
              </w:rPr>
            </w:pPr>
            <w:r w:rsidRPr="008E4365">
              <w:rPr>
                <w:rFonts w:asciiTheme="minorHAnsi" w:eastAsia="Times New Roman" w:hAnsiTheme="minorHAnsi" w:cs="Arial"/>
                <w:sz w:val="24"/>
              </w:rPr>
              <w:t>1825</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34</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23</w:t>
            </w:r>
          </w:p>
        </w:tc>
      </w:tr>
      <w:tr w:rsidR="00860DFF" w:rsidRPr="008E4365" w:rsidTr="00860DFF">
        <w:trPr>
          <w:trHeight w:val="255"/>
        </w:trPr>
        <w:tc>
          <w:tcPr>
            <w:tcW w:w="960" w:type="dxa"/>
            <w:shd w:val="clear" w:color="auto" w:fill="auto"/>
            <w:noWrap/>
            <w:vAlign w:val="bottom"/>
            <w:hideMark/>
          </w:tcPr>
          <w:p w:rsidR="00860DFF" w:rsidRPr="008E4365" w:rsidRDefault="00860DFF" w:rsidP="00860DFF">
            <w:pPr>
              <w:spacing w:after="0" w:line="240" w:lineRule="auto"/>
              <w:jc w:val="right"/>
              <w:rPr>
                <w:rFonts w:asciiTheme="minorHAnsi" w:eastAsia="Times New Roman" w:hAnsiTheme="minorHAnsi" w:cs="Arial"/>
                <w:sz w:val="24"/>
              </w:rPr>
            </w:pPr>
            <w:r w:rsidRPr="008E4365">
              <w:rPr>
                <w:rFonts w:asciiTheme="minorHAnsi" w:eastAsia="Times New Roman" w:hAnsiTheme="minorHAnsi" w:cs="Arial"/>
                <w:sz w:val="24"/>
              </w:rPr>
              <w:t>1830</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34</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28</w:t>
            </w:r>
          </w:p>
        </w:tc>
      </w:tr>
      <w:tr w:rsidR="00860DFF" w:rsidRPr="008E4365" w:rsidTr="00860DFF">
        <w:trPr>
          <w:trHeight w:val="255"/>
        </w:trPr>
        <w:tc>
          <w:tcPr>
            <w:tcW w:w="960" w:type="dxa"/>
            <w:shd w:val="clear" w:color="auto" w:fill="auto"/>
            <w:noWrap/>
            <w:vAlign w:val="bottom"/>
            <w:hideMark/>
          </w:tcPr>
          <w:p w:rsidR="00860DFF" w:rsidRPr="008E4365" w:rsidRDefault="00860DFF" w:rsidP="00860DFF">
            <w:pPr>
              <w:spacing w:after="0" w:line="240" w:lineRule="auto"/>
              <w:jc w:val="right"/>
              <w:rPr>
                <w:rFonts w:asciiTheme="minorHAnsi" w:eastAsia="Times New Roman" w:hAnsiTheme="minorHAnsi" w:cs="Arial"/>
                <w:sz w:val="24"/>
              </w:rPr>
            </w:pPr>
            <w:r w:rsidRPr="008E4365">
              <w:rPr>
                <w:rFonts w:asciiTheme="minorHAnsi" w:eastAsia="Times New Roman" w:hAnsiTheme="minorHAnsi" w:cs="Arial"/>
                <w:sz w:val="24"/>
              </w:rPr>
              <w:t>1835</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32</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23</w:t>
            </w:r>
          </w:p>
        </w:tc>
      </w:tr>
      <w:tr w:rsidR="00860DFF" w:rsidRPr="008E4365" w:rsidTr="00860DFF">
        <w:trPr>
          <w:trHeight w:val="255"/>
        </w:trPr>
        <w:tc>
          <w:tcPr>
            <w:tcW w:w="960" w:type="dxa"/>
            <w:shd w:val="clear" w:color="auto" w:fill="auto"/>
            <w:noWrap/>
            <w:vAlign w:val="bottom"/>
            <w:hideMark/>
          </w:tcPr>
          <w:p w:rsidR="00860DFF" w:rsidRPr="008E4365" w:rsidRDefault="00860DFF" w:rsidP="00860DFF">
            <w:pPr>
              <w:spacing w:after="0" w:line="240" w:lineRule="auto"/>
              <w:jc w:val="right"/>
              <w:rPr>
                <w:rFonts w:asciiTheme="minorHAnsi" w:eastAsia="Times New Roman" w:hAnsiTheme="minorHAnsi" w:cs="Arial"/>
                <w:sz w:val="24"/>
              </w:rPr>
            </w:pPr>
            <w:r w:rsidRPr="008E4365">
              <w:rPr>
                <w:rFonts w:asciiTheme="minorHAnsi" w:eastAsia="Times New Roman" w:hAnsiTheme="minorHAnsi" w:cs="Arial"/>
                <w:sz w:val="24"/>
              </w:rPr>
              <w:t>1840</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30</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19</w:t>
            </w:r>
          </w:p>
        </w:tc>
      </w:tr>
      <w:tr w:rsidR="00860DFF" w:rsidRPr="008E4365" w:rsidTr="00860DFF">
        <w:trPr>
          <w:trHeight w:val="255"/>
        </w:trPr>
        <w:tc>
          <w:tcPr>
            <w:tcW w:w="960" w:type="dxa"/>
            <w:shd w:val="clear" w:color="auto" w:fill="auto"/>
            <w:noWrap/>
            <w:vAlign w:val="bottom"/>
            <w:hideMark/>
          </w:tcPr>
          <w:p w:rsidR="00860DFF" w:rsidRPr="008E4365" w:rsidRDefault="00860DFF" w:rsidP="00860DFF">
            <w:pPr>
              <w:spacing w:after="0" w:line="240" w:lineRule="auto"/>
              <w:jc w:val="right"/>
              <w:rPr>
                <w:rFonts w:asciiTheme="minorHAnsi" w:eastAsia="Times New Roman" w:hAnsiTheme="minorHAnsi" w:cs="Arial"/>
                <w:sz w:val="24"/>
              </w:rPr>
            </w:pPr>
            <w:r w:rsidRPr="008E4365">
              <w:rPr>
                <w:rFonts w:asciiTheme="minorHAnsi" w:eastAsia="Times New Roman" w:hAnsiTheme="minorHAnsi" w:cs="Arial"/>
                <w:sz w:val="24"/>
              </w:rPr>
              <w:t>1845</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32</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22</w:t>
            </w:r>
          </w:p>
        </w:tc>
      </w:tr>
      <w:tr w:rsidR="00860DFF" w:rsidRPr="008E4365" w:rsidTr="00860DFF">
        <w:trPr>
          <w:trHeight w:val="255"/>
        </w:trPr>
        <w:tc>
          <w:tcPr>
            <w:tcW w:w="960" w:type="dxa"/>
            <w:shd w:val="clear" w:color="auto" w:fill="auto"/>
            <w:noWrap/>
            <w:vAlign w:val="bottom"/>
            <w:hideMark/>
          </w:tcPr>
          <w:p w:rsidR="00860DFF" w:rsidRPr="008E4365" w:rsidRDefault="00860DFF" w:rsidP="00860DFF">
            <w:pPr>
              <w:spacing w:after="0" w:line="240" w:lineRule="auto"/>
              <w:jc w:val="right"/>
              <w:rPr>
                <w:rFonts w:asciiTheme="minorHAnsi" w:eastAsia="Times New Roman" w:hAnsiTheme="minorHAnsi" w:cs="Arial"/>
                <w:sz w:val="24"/>
              </w:rPr>
            </w:pPr>
            <w:r w:rsidRPr="008E4365">
              <w:rPr>
                <w:rFonts w:asciiTheme="minorHAnsi" w:eastAsia="Times New Roman" w:hAnsiTheme="minorHAnsi" w:cs="Arial"/>
                <w:sz w:val="24"/>
              </w:rPr>
              <w:t>1850</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32</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20</w:t>
            </w:r>
          </w:p>
        </w:tc>
      </w:tr>
      <w:tr w:rsidR="00860DFF" w:rsidRPr="008E4365" w:rsidTr="00860DFF">
        <w:trPr>
          <w:trHeight w:val="255"/>
        </w:trPr>
        <w:tc>
          <w:tcPr>
            <w:tcW w:w="960" w:type="dxa"/>
            <w:shd w:val="clear" w:color="auto" w:fill="auto"/>
            <w:noWrap/>
            <w:vAlign w:val="bottom"/>
            <w:hideMark/>
          </w:tcPr>
          <w:p w:rsidR="00860DFF" w:rsidRPr="008E4365" w:rsidRDefault="00860DFF" w:rsidP="00860DFF">
            <w:pPr>
              <w:spacing w:after="0" w:line="240" w:lineRule="auto"/>
              <w:jc w:val="right"/>
              <w:rPr>
                <w:rFonts w:asciiTheme="minorHAnsi" w:eastAsia="Times New Roman" w:hAnsiTheme="minorHAnsi" w:cs="Arial"/>
                <w:sz w:val="24"/>
              </w:rPr>
            </w:pPr>
            <w:r w:rsidRPr="008E4365">
              <w:rPr>
                <w:rFonts w:asciiTheme="minorHAnsi" w:eastAsia="Times New Roman" w:hAnsiTheme="minorHAnsi" w:cs="Arial"/>
                <w:sz w:val="24"/>
              </w:rPr>
              <w:t>1855</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32</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27</w:t>
            </w:r>
          </w:p>
        </w:tc>
      </w:tr>
      <w:tr w:rsidR="00860DFF" w:rsidRPr="008E4365" w:rsidTr="00860DFF">
        <w:trPr>
          <w:trHeight w:val="255"/>
        </w:trPr>
        <w:tc>
          <w:tcPr>
            <w:tcW w:w="960" w:type="dxa"/>
            <w:shd w:val="clear" w:color="auto" w:fill="auto"/>
            <w:noWrap/>
            <w:vAlign w:val="bottom"/>
            <w:hideMark/>
          </w:tcPr>
          <w:p w:rsidR="00860DFF" w:rsidRPr="008E4365" w:rsidRDefault="00860DFF" w:rsidP="00860DFF">
            <w:pPr>
              <w:spacing w:after="0" w:line="240" w:lineRule="auto"/>
              <w:jc w:val="right"/>
              <w:rPr>
                <w:rFonts w:asciiTheme="minorHAnsi" w:eastAsia="Times New Roman" w:hAnsiTheme="minorHAnsi" w:cs="Arial"/>
                <w:sz w:val="24"/>
              </w:rPr>
            </w:pPr>
            <w:r w:rsidRPr="008E4365">
              <w:rPr>
                <w:rFonts w:asciiTheme="minorHAnsi" w:eastAsia="Times New Roman" w:hAnsiTheme="minorHAnsi" w:cs="Arial"/>
                <w:sz w:val="24"/>
              </w:rPr>
              <w:t>1860</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33</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18</w:t>
            </w:r>
          </w:p>
        </w:tc>
      </w:tr>
      <w:tr w:rsidR="00860DFF" w:rsidRPr="008E4365" w:rsidTr="00860DFF">
        <w:trPr>
          <w:trHeight w:val="255"/>
        </w:trPr>
        <w:tc>
          <w:tcPr>
            <w:tcW w:w="960" w:type="dxa"/>
            <w:shd w:val="clear" w:color="auto" w:fill="auto"/>
            <w:noWrap/>
            <w:vAlign w:val="bottom"/>
            <w:hideMark/>
          </w:tcPr>
          <w:p w:rsidR="00860DFF" w:rsidRPr="008E4365" w:rsidRDefault="00860DFF" w:rsidP="00860DFF">
            <w:pPr>
              <w:spacing w:after="0" w:line="240" w:lineRule="auto"/>
              <w:jc w:val="right"/>
              <w:rPr>
                <w:rFonts w:asciiTheme="minorHAnsi" w:eastAsia="Times New Roman" w:hAnsiTheme="minorHAnsi" w:cs="Arial"/>
                <w:sz w:val="24"/>
              </w:rPr>
            </w:pPr>
            <w:r w:rsidRPr="008E4365">
              <w:rPr>
                <w:rFonts w:asciiTheme="minorHAnsi" w:eastAsia="Times New Roman" w:hAnsiTheme="minorHAnsi" w:cs="Arial"/>
                <w:sz w:val="24"/>
              </w:rPr>
              <w:t>1865</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29</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23</w:t>
            </w:r>
          </w:p>
        </w:tc>
      </w:tr>
      <w:tr w:rsidR="00860DFF" w:rsidRPr="008E4365" w:rsidTr="00860DFF">
        <w:trPr>
          <w:trHeight w:val="255"/>
        </w:trPr>
        <w:tc>
          <w:tcPr>
            <w:tcW w:w="960" w:type="dxa"/>
            <w:shd w:val="clear" w:color="auto" w:fill="auto"/>
            <w:noWrap/>
            <w:vAlign w:val="bottom"/>
            <w:hideMark/>
          </w:tcPr>
          <w:p w:rsidR="00860DFF" w:rsidRPr="008E4365" w:rsidRDefault="00860DFF" w:rsidP="00860DFF">
            <w:pPr>
              <w:spacing w:after="0" w:line="240" w:lineRule="auto"/>
              <w:jc w:val="right"/>
              <w:rPr>
                <w:rFonts w:asciiTheme="minorHAnsi" w:eastAsia="Times New Roman" w:hAnsiTheme="minorHAnsi" w:cs="Arial"/>
                <w:sz w:val="24"/>
              </w:rPr>
            </w:pPr>
            <w:r w:rsidRPr="008E4365">
              <w:rPr>
                <w:rFonts w:asciiTheme="minorHAnsi" w:eastAsia="Times New Roman" w:hAnsiTheme="minorHAnsi" w:cs="Arial"/>
                <w:sz w:val="24"/>
              </w:rPr>
              <w:t>1870</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27</w:t>
            </w:r>
          </w:p>
        </w:tc>
        <w:tc>
          <w:tcPr>
            <w:tcW w:w="960" w:type="dxa"/>
            <w:shd w:val="clear" w:color="auto" w:fill="auto"/>
            <w:noWrap/>
            <w:vAlign w:val="bottom"/>
            <w:hideMark/>
          </w:tcPr>
          <w:p w:rsidR="00860DFF" w:rsidRPr="008E4365" w:rsidRDefault="00860DFF" w:rsidP="00860DFF">
            <w:pPr>
              <w:spacing w:after="0" w:line="240" w:lineRule="auto"/>
              <w:jc w:val="center"/>
              <w:rPr>
                <w:rFonts w:asciiTheme="minorHAnsi" w:eastAsia="Times New Roman" w:hAnsiTheme="minorHAnsi" w:cs="Arial"/>
                <w:sz w:val="24"/>
              </w:rPr>
            </w:pPr>
            <w:r w:rsidRPr="008E4365">
              <w:rPr>
                <w:rFonts w:asciiTheme="minorHAnsi" w:eastAsia="Times New Roman" w:hAnsiTheme="minorHAnsi" w:cs="Arial"/>
                <w:sz w:val="24"/>
              </w:rPr>
              <w:t>17</w:t>
            </w:r>
          </w:p>
        </w:tc>
      </w:tr>
    </w:tbl>
    <w:p w:rsidR="00B95E92" w:rsidRDefault="001D6651" w:rsidP="00907ECC">
      <w:pPr>
        <w:spacing w:after="0" w:line="240" w:lineRule="auto"/>
      </w:pPr>
    </w:p>
    <w:p w:rsidR="00101D36" w:rsidRPr="007B058C" w:rsidRDefault="007B058C" w:rsidP="00907ECC">
      <w:pPr>
        <w:pBdr>
          <w:bottom w:val="single" w:sz="12" w:space="1" w:color="auto"/>
        </w:pBdr>
        <w:spacing w:after="0" w:line="240" w:lineRule="auto"/>
        <w:rPr>
          <w:rFonts w:asciiTheme="minorHAnsi" w:hAnsiTheme="minorHAnsi" w:cstheme="minorHAnsi"/>
          <w:b/>
          <w:sz w:val="28"/>
          <w:szCs w:val="28"/>
        </w:rPr>
      </w:pPr>
      <w:proofErr w:type="gramStart"/>
      <w:r>
        <w:rPr>
          <w:rFonts w:asciiTheme="minorHAnsi" w:hAnsiTheme="minorHAnsi" w:cstheme="minorHAnsi"/>
          <w:sz w:val="28"/>
          <w:szCs w:val="28"/>
        </w:rPr>
        <w:t>applied</w:t>
      </w:r>
      <w:proofErr w:type="gramEnd"/>
      <w:r>
        <w:rPr>
          <w:rFonts w:asciiTheme="minorHAnsi" w:hAnsiTheme="minorHAnsi" w:cstheme="minorHAnsi"/>
          <w:sz w:val="28"/>
          <w:szCs w:val="28"/>
        </w:rPr>
        <w:t xml:space="preserve"> ge</w:t>
      </w:r>
      <w:r w:rsidR="00860DFF" w:rsidRPr="007B058C">
        <w:rPr>
          <w:rFonts w:asciiTheme="minorHAnsi" w:hAnsiTheme="minorHAnsi" w:cstheme="minorHAnsi"/>
          <w:sz w:val="28"/>
          <w:szCs w:val="28"/>
        </w:rPr>
        <w:t xml:space="preserve">ography                                  </w:t>
      </w:r>
      <w:r>
        <w:rPr>
          <w:rFonts w:asciiTheme="minorHAnsi" w:hAnsiTheme="minorHAnsi" w:cstheme="minorHAnsi"/>
          <w:sz w:val="28"/>
          <w:szCs w:val="28"/>
        </w:rPr>
        <w:t xml:space="preserve">                          </w:t>
      </w:r>
      <w:r w:rsidR="00860DFF" w:rsidRPr="007B058C">
        <w:rPr>
          <w:rFonts w:asciiTheme="minorHAnsi" w:hAnsiTheme="minorHAnsi" w:cstheme="minorHAnsi"/>
          <w:sz w:val="28"/>
          <w:szCs w:val="28"/>
        </w:rPr>
        <w:t xml:space="preserve">                                  </w:t>
      </w:r>
      <w:r w:rsidR="00641318" w:rsidRPr="007B058C">
        <w:rPr>
          <w:rFonts w:asciiTheme="minorHAnsi" w:hAnsiTheme="minorHAnsi" w:cstheme="minorHAnsi"/>
          <w:sz w:val="28"/>
          <w:szCs w:val="28"/>
        </w:rPr>
        <w:t xml:space="preserve">  </w:t>
      </w:r>
      <w:r w:rsidR="00860DFF" w:rsidRPr="007B058C">
        <w:rPr>
          <w:rFonts w:asciiTheme="minorHAnsi" w:hAnsiTheme="minorHAnsi" w:cstheme="minorHAnsi"/>
          <w:sz w:val="28"/>
          <w:szCs w:val="28"/>
        </w:rPr>
        <w:t xml:space="preserve">                       </w:t>
      </w:r>
      <w:r w:rsidR="00860DFF" w:rsidRPr="007B058C">
        <w:rPr>
          <w:rFonts w:asciiTheme="minorHAnsi" w:hAnsiTheme="minorHAnsi" w:cstheme="minorHAnsi"/>
          <w:b/>
          <w:sz w:val="28"/>
          <w:szCs w:val="28"/>
        </w:rPr>
        <w:t>DEMOGRAPHIC TRANSITION</w:t>
      </w:r>
    </w:p>
    <w:p w:rsidR="00860DFF" w:rsidRDefault="00860DFF" w:rsidP="00907ECC">
      <w:pPr>
        <w:spacing w:after="0" w:line="240" w:lineRule="auto"/>
      </w:pPr>
    </w:p>
    <w:p w:rsidR="00860DFF" w:rsidRDefault="00860DFF" w:rsidP="00860DFF">
      <w:r>
        <w:rPr>
          <w:rFonts w:eastAsia="Calibri"/>
        </w:rPr>
        <w:t xml:space="preserve">Using the data provided construct 2 graphs that show the </w:t>
      </w:r>
      <w:r>
        <w:t>C</w:t>
      </w:r>
      <w:r>
        <w:rPr>
          <w:rFonts w:eastAsia="Calibri"/>
        </w:rPr>
        <w:t xml:space="preserve">BR, </w:t>
      </w:r>
      <w:r>
        <w:t>CDR, and NIR</w:t>
      </w:r>
      <w:r>
        <w:rPr>
          <w:rFonts w:eastAsia="Calibri"/>
        </w:rPr>
        <w:t xml:space="preserve"> for both Sweden and </w:t>
      </w:r>
      <w:smartTag w:uri="urn:schemas-microsoft-com:office:smarttags" w:element="place">
        <w:smartTag w:uri="urn:schemas-microsoft-com:office:smarttags" w:element="country-region">
          <w:r>
            <w:rPr>
              <w:rFonts w:eastAsia="Calibri"/>
            </w:rPr>
            <w:t>Mexico</w:t>
          </w:r>
        </w:smartTag>
      </w:smartTag>
      <w:r>
        <w:t xml:space="preserve">.  </w:t>
      </w:r>
    </w:p>
    <w:p w:rsidR="00860DFF" w:rsidRDefault="00860DFF" w:rsidP="00860DFF">
      <w:pPr>
        <w:rPr>
          <w:rFonts w:eastAsia="Calibri"/>
        </w:rPr>
      </w:pPr>
      <w:r>
        <w:t>Use different colo</w:t>
      </w:r>
      <w:r>
        <w:rPr>
          <w:rFonts w:eastAsia="Calibri"/>
        </w:rPr>
        <w:t xml:space="preserve">rs for </w:t>
      </w:r>
      <w:r>
        <w:t xml:space="preserve">each of the three lines and provide a key. </w:t>
      </w:r>
    </w:p>
    <w:p w:rsidR="00860DFF" w:rsidRDefault="00860DFF" w:rsidP="00860DFF">
      <w:r>
        <w:t>You will need to label a separate vertical axis for the NIR.</w:t>
      </w:r>
    </w:p>
    <w:p w:rsidR="00753FEE" w:rsidRDefault="00860DFF" w:rsidP="00860DFF">
      <w:r>
        <w:t>Use vertical lines to mark transitions between the stages identified by the demographic transition model</w:t>
      </w:r>
      <w:r w:rsidR="00753FEE">
        <w:t xml:space="preserve">. </w:t>
      </w:r>
    </w:p>
    <w:p w:rsidR="00753FEE" w:rsidRDefault="00753FEE" w:rsidP="00860DFF"/>
    <w:p w:rsidR="00753FEE" w:rsidRDefault="00753FEE" w:rsidP="00860DFF"/>
    <w:p w:rsidR="00860DFF" w:rsidRDefault="00753FEE" w:rsidP="00860DFF">
      <w:pPr>
        <w:rPr>
          <w:rFonts w:eastAsia="Calibri"/>
        </w:rPr>
      </w:pPr>
      <w:r>
        <w:t>Type</w:t>
      </w:r>
      <w:r w:rsidR="00860DFF">
        <w:t xml:space="preserve"> a brief summary of your findings.  In your summary consider whether each country </w:t>
      </w:r>
      <w:r>
        <w:t>has gone through all the stages, whether or not they entered each stage at the same year, and stayed in various stages for the same number of years.  Suggest reasons for the things that you note.</w:t>
      </w:r>
    </w:p>
    <w:p w:rsidR="00101D36" w:rsidRDefault="00753FEE" w:rsidP="00907ECC">
      <w:pPr>
        <w:spacing w:after="0" w:line="240" w:lineRule="auto"/>
      </w:pPr>
      <w:r>
        <w:t>Attach your summary to your charts.</w:t>
      </w:r>
    </w:p>
    <w:p w:rsidR="00101D36" w:rsidRDefault="00101D36" w:rsidP="00907ECC">
      <w:pPr>
        <w:spacing w:after="0" w:line="240" w:lineRule="auto"/>
      </w:pPr>
    </w:p>
    <w:p w:rsidR="00101D36" w:rsidRDefault="00101D36" w:rsidP="00907ECC">
      <w:pPr>
        <w:spacing w:after="0" w:line="240" w:lineRule="auto"/>
      </w:pPr>
    </w:p>
    <w:p w:rsidR="00641318" w:rsidRDefault="00641318" w:rsidP="00907ECC">
      <w:pPr>
        <w:spacing w:after="0" w:line="240" w:lineRule="auto"/>
        <w:sectPr w:rsidR="00641318" w:rsidSect="00860DFF">
          <w:pgSz w:w="15840" w:h="12240" w:orient="landscape"/>
          <w:pgMar w:top="720" w:right="1440" w:bottom="1440" w:left="1440" w:header="720" w:footer="720" w:gutter="0"/>
          <w:cols w:space="720"/>
          <w:docGrid w:linePitch="360"/>
        </w:sectPr>
      </w:pPr>
    </w:p>
    <w:p w:rsidR="00641318" w:rsidRDefault="00641318" w:rsidP="00907ECC">
      <w:pPr>
        <w:spacing w:after="0" w:line="240" w:lineRule="auto"/>
      </w:pPr>
      <w:r w:rsidRPr="00641318">
        <w:rPr>
          <w:noProof/>
        </w:rPr>
        <w:lastRenderedPageBreak/>
        <w:drawing>
          <wp:anchor distT="0" distB="0" distL="114300" distR="114300" simplePos="0" relativeHeight="251659264" behindDoc="1" locked="0" layoutInCell="1" allowOverlap="1">
            <wp:simplePos x="0" y="0"/>
            <wp:positionH relativeFrom="column">
              <wp:posOffset>400050</wp:posOffset>
            </wp:positionH>
            <wp:positionV relativeFrom="paragraph">
              <wp:posOffset>-361950</wp:posOffset>
            </wp:positionV>
            <wp:extent cx="5943600" cy="4050665"/>
            <wp:effectExtent l="19050" t="0" r="19050" b="6985"/>
            <wp:wrapTight wrapText="bothSides">
              <wp:wrapPolygon edited="0">
                <wp:start x="-69" y="0"/>
                <wp:lineTo x="-69" y="21637"/>
                <wp:lineTo x="21669" y="21637"/>
                <wp:lineTo x="21669" y="0"/>
                <wp:lineTo x="-69" y="0"/>
              </wp:wrapPolygon>
            </wp:wrapTight>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anchor>
        </w:drawing>
      </w:r>
    </w:p>
    <w:p w:rsidR="00641318" w:rsidRDefault="00641318" w:rsidP="00907ECC">
      <w:pPr>
        <w:spacing w:after="0" w:line="240" w:lineRule="auto"/>
      </w:pPr>
      <w:r w:rsidRPr="00641318">
        <w:rPr>
          <w:noProof/>
        </w:rPr>
        <w:drawing>
          <wp:anchor distT="0" distB="0" distL="114300" distR="114300" simplePos="0" relativeHeight="251661312" behindDoc="1" locked="0" layoutInCell="1" allowOverlap="1">
            <wp:simplePos x="0" y="0"/>
            <wp:positionH relativeFrom="column">
              <wp:posOffset>409575</wp:posOffset>
            </wp:positionH>
            <wp:positionV relativeFrom="paragraph">
              <wp:posOffset>4039235</wp:posOffset>
            </wp:positionV>
            <wp:extent cx="5943600" cy="4572000"/>
            <wp:effectExtent l="19050" t="0" r="19050" b="0"/>
            <wp:wrapTight wrapText="bothSides">
              <wp:wrapPolygon edited="0">
                <wp:start x="-69" y="0"/>
                <wp:lineTo x="-69" y="21600"/>
                <wp:lineTo x="21669" y="21600"/>
                <wp:lineTo x="21669" y="0"/>
                <wp:lineTo x="-69" y="0"/>
              </wp:wrapPolygon>
            </wp:wrapTight>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sectPr w:rsidR="00641318" w:rsidSect="00641318">
      <w:pgSz w:w="12240" w:h="15840"/>
      <w:pgMar w:top="1440" w:right="144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365"/>
    <w:rsid w:val="000743AB"/>
    <w:rsid w:val="000D2C73"/>
    <w:rsid w:val="00101D36"/>
    <w:rsid w:val="00192A51"/>
    <w:rsid w:val="001D6651"/>
    <w:rsid w:val="001D6A47"/>
    <w:rsid w:val="002C00FA"/>
    <w:rsid w:val="0049516B"/>
    <w:rsid w:val="004B1880"/>
    <w:rsid w:val="00631D60"/>
    <w:rsid w:val="00641318"/>
    <w:rsid w:val="00654FDE"/>
    <w:rsid w:val="00664C3E"/>
    <w:rsid w:val="006E32CC"/>
    <w:rsid w:val="00753FEE"/>
    <w:rsid w:val="007678F7"/>
    <w:rsid w:val="007B058C"/>
    <w:rsid w:val="007B416E"/>
    <w:rsid w:val="007F6F37"/>
    <w:rsid w:val="00860DFF"/>
    <w:rsid w:val="008B6571"/>
    <w:rsid w:val="008C1ABE"/>
    <w:rsid w:val="008E1E07"/>
    <w:rsid w:val="008E4365"/>
    <w:rsid w:val="00907ECC"/>
    <w:rsid w:val="00982793"/>
    <w:rsid w:val="00B825EC"/>
    <w:rsid w:val="00C37166"/>
    <w:rsid w:val="00CD4B2D"/>
    <w:rsid w:val="00CD5EE6"/>
    <w:rsid w:val="00D06689"/>
    <w:rsid w:val="00D4048E"/>
    <w:rsid w:val="00D83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3E849969-6F52-4893-83CF-F13EB507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sz w:val="22"/>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5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05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5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27717">
      <w:bodyDiv w:val="1"/>
      <w:marLeft w:val="0"/>
      <w:marRight w:val="0"/>
      <w:marTop w:val="0"/>
      <w:marBottom w:val="0"/>
      <w:divBdr>
        <w:top w:val="none" w:sz="0" w:space="0" w:color="auto"/>
        <w:left w:val="none" w:sz="0" w:space="0" w:color="auto"/>
        <w:bottom w:val="none" w:sz="0" w:space="0" w:color="auto"/>
        <w:right w:val="none" w:sz="0" w:space="0" w:color="auto"/>
      </w:divBdr>
    </w:div>
    <w:div w:id="308901624">
      <w:bodyDiv w:val="1"/>
      <w:marLeft w:val="0"/>
      <w:marRight w:val="0"/>
      <w:marTop w:val="0"/>
      <w:marBottom w:val="0"/>
      <w:divBdr>
        <w:top w:val="none" w:sz="0" w:space="0" w:color="auto"/>
        <w:left w:val="none" w:sz="0" w:space="0" w:color="auto"/>
        <w:bottom w:val="none" w:sz="0" w:space="0" w:color="auto"/>
        <w:right w:val="none" w:sz="0" w:space="0" w:color="auto"/>
      </w:divBdr>
    </w:div>
    <w:div w:id="559294074">
      <w:bodyDiv w:val="1"/>
      <w:marLeft w:val="0"/>
      <w:marRight w:val="0"/>
      <w:marTop w:val="0"/>
      <w:marBottom w:val="0"/>
      <w:divBdr>
        <w:top w:val="none" w:sz="0" w:space="0" w:color="auto"/>
        <w:left w:val="none" w:sz="0" w:space="0" w:color="auto"/>
        <w:bottom w:val="none" w:sz="0" w:space="0" w:color="auto"/>
        <w:right w:val="none" w:sz="0" w:space="0" w:color="auto"/>
      </w:divBdr>
    </w:div>
    <w:div w:id="1743792401">
      <w:bodyDiv w:val="1"/>
      <w:marLeft w:val="0"/>
      <w:marRight w:val="0"/>
      <w:marTop w:val="0"/>
      <w:marBottom w:val="0"/>
      <w:divBdr>
        <w:top w:val="none" w:sz="0" w:space="0" w:color="auto"/>
        <w:left w:val="none" w:sz="0" w:space="0" w:color="auto"/>
        <w:bottom w:val="none" w:sz="0" w:space="0" w:color="auto"/>
        <w:right w:val="none" w:sz="0" w:space="0" w:color="auto"/>
      </w:divBdr>
    </w:div>
    <w:div w:id="202428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2.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chall\Desktop\COURSES\AP%20HUMAN%20GEOGRAPHY\02%20-%20population%20geography\Demographic%20Transition%20stuff\Demographic%20Transition%20(John%20Trites)\Demo%20Tran%20Graphs%205%20years%202005.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chall\Desktop\COURSES\AP%20HUMAN%20GEOGRAPHY\02%20-%20population%20geography\Demographic%20Transition%20stuff\Demographic%20Transition%20(John%20Trites)\Demo%20Tran%20Graphs%205%20years%202005.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sz="1600"/>
              <a:t>Sweden's Demographic Transition, 1740 - 2005</a:t>
            </a:r>
          </a:p>
        </c:rich>
      </c:tx>
      <c:layout>
        <c:manualLayout>
          <c:xMode val="edge"/>
          <c:yMode val="edge"/>
          <c:x val="0.1542730299667037"/>
          <c:y val="1.9543973941368115E-2"/>
        </c:manualLayout>
      </c:layout>
      <c:overlay val="0"/>
    </c:title>
    <c:autoTitleDeleted val="0"/>
    <c:plotArea>
      <c:layout>
        <c:manualLayout>
          <c:layoutTarget val="inner"/>
          <c:xMode val="edge"/>
          <c:yMode val="edge"/>
          <c:x val="6.5482796892342043E-2"/>
          <c:y val="0.15309446254071696"/>
          <c:w val="0.8512763596004439"/>
          <c:h val="0.7046688382193278"/>
        </c:manualLayout>
      </c:layout>
      <c:lineChart>
        <c:grouping val="standard"/>
        <c:varyColors val="0"/>
        <c:ser>
          <c:idx val="0"/>
          <c:order val="0"/>
          <c:tx>
            <c:strRef>
              <c:f>Sheet1!$C$2</c:f>
              <c:strCache>
                <c:ptCount val="1"/>
                <c:pt idx="0">
                  <c:v>DR</c:v>
                </c:pt>
              </c:strCache>
            </c:strRef>
          </c:tx>
          <c:spPr>
            <a:ln>
              <a:noFill/>
            </a:ln>
          </c:spPr>
          <c:marker>
            <c:symbol val="none"/>
          </c:marker>
          <c:cat>
            <c:numRef>
              <c:f>Sheet1!$A$3:$A$56</c:f>
              <c:numCache>
                <c:formatCode>General</c:formatCode>
                <c:ptCount val="54"/>
                <c:pt idx="0">
                  <c:v>1740</c:v>
                </c:pt>
                <c:pt idx="1">
                  <c:v>1745</c:v>
                </c:pt>
                <c:pt idx="2">
                  <c:v>1750</c:v>
                </c:pt>
                <c:pt idx="3">
                  <c:v>1755</c:v>
                </c:pt>
                <c:pt idx="4">
                  <c:v>1760</c:v>
                </c:pt>
                <c:pt idx="5">
                  <c:v>1765</c:v>
                </c:pt>
                <c:pt idx="6">
                  <c:v>1770</c:v>
                </c:pt>
                <c:pt idx="7">
                  <c:v>1775</c:v>
                </c:pt>
                <c:pt idx="8">
                  <c:v>1780</c:v>
                </c:pt>
                <c:pt idx="9">
                  <c:v>1785</c:v>
                </c:pt>
                <c:pt idx="10">
                  <c:v>1790</c:v>
                </c:pt>
                <c:pt idx="11">
                  <c:v>1795</c:v>
                </c:pt>
                <c:pt idx="12">
                  <c:v>1800</c:v>
                </c:pt>
                <c:pt idx="13">
                  <c:v>1805</c:v>
                </c:pt>
                <c:pt idx="14">
                  <c:v>1810</c:v>
                </c:pt>
                <c:pt idx="15">
                  <c:v>1815</c:v>
                </c:pt>
                <c:pt idx="16">
                  <c:v>1820</c:v>
                </c:pt>
                <c:pt idx="17">
                  <c:v>1825</c:v>
                </c:pt>
                <c:pt idx="18">
                  <c:v>1830</c:v>
                </c:pt>
                <c:pt idx="19">
                  <c:v>1835</c:v>
                </c:pt>
                <c:pt idx="20">
                  <c:v>1840</c:v>
                </c:pt>
                <c:pt idx="21">
                  <c:v>1845</c:v>
                </c:pt>
                <c:pt idx="22">
                  <c:v>1850</c:v>
                </c:pt>
                <c:pt idx="23">
                  <c:v>1855</c:v>
                </c:pt>
                <c:pt idx="24">
                  <c:v>1860</c:v>
                </c:pt>
                <c:pt idx="25">
                  <c:v>1865</c:v>
                </c:pt>
                <c:pt idx="26">
                  <c:v>1870</c:v>
                </c:pt>
                <c:pt idx="27">
                  <c:v>1875</c:v>
                </c:pt>
                <c:pt idx="28">
                  <c:v>1880</c:v>
                </c:pt>
                <c:pt idx="29">
                  <c:v>1885</c:v>
                </c:pt>
                <c:pt idx="30">
                  <c:v>1890</c:v>
                </c:pt>
                <c:pt idx="31">
                  <c:v>1895</c:v>
                </c:pt>
                <c:pt idx="32">
                  <c:v>1900</c:v>
                </c:pt>
                <c:pt idx="33">
                  <c:v>1905</c:v>
                </c:pt>
                <c:pt idx="34">
                  <c:v>1910</c:v>
                </c:pt>
                <c:pt idx="35">
                  <c:v>1915</c:v>
                </c:pt>
                <c:pt idx="36">
                  <c:v>1920</c:v>
                </c:pt>
                <c:pt idx="37">
                  <c:v>1925</c:v>
                </c:pt>
                <c:pt idx="38">
                  <c:v>1930</c:v>
                </c:pt>
                <c:pt idx="39">
                  <c:v>1935</c:v>
                </c:pt>
                <c:pt idx="40">
                  <c:v>1940</c:v>
                </c:pt>
                <c:pt idx="41">
                  <c:v>1945</c:v>
                </c:pt>
                <c:pt idx="42">
                  <c:v>1950</c:v>
                </c:pt>
                <c:pt idx="43">
                  <c:v>1955</c:v>
                </c:pt>
                <c:pt idx="44">
                  <c:v>1960</c:v>
                </c:pt>
                <c:pt idx="45">
                  <c:v>1965</c:v>
                </c:pt>
                <c:pt idx="46">
                  <c:v>1970</c:v>
                </c:pt>
                <c:pt idx="47">
                  <c:v>1975</c:v>
                </c:pt>
                <c:pt idx="48">
                  <c:v>1980</c:v>
                </c:pt>
                <c:pt idx="49">
                  <c:v>1985</c:v>
                </c:pt>
                <c:pt idx="50">
                  <c:v>1990</c:v>
                </c:pt>
                <c:pt idx="51">
                  <c:v>1995</c:v>
                </c:pt>
                <c:pt idx="52">
                  <c:v>2000</c:v>
                </c:pt>
                <c:pt idx="53">
                  <c:v>2005</c:v>
                </c:pt>
              </c:numCache>
            </c:numRef>
          </c:cat>
          <c:val>
            <c:numRef>
              <c:f>Sheet1!$C$3:$C$56</c:f>
              <c:numCache>
                <c:formatCode>General</c:formatCode>
                <c:ptCount val="54"/>
                <c:pt idx="0">
                  <c:v>34</c:v>
                </c:pt>
                <c:pt idx="1">
                  <c:v>24</c:v>
                </c:pt>
                <c:pt idx="2">
                  <c:v>38</c:v>
                </c:pt>
                <c:pt idx="3">
                  <c:v>31</c:v>
                </c:pt>
                <c:pt idx="4">
                  <c:v>25</c:v>
                </c:pt>
                <c:pt idx="5">
                  <c:v>28</c:v>
                </c:pt>
                <c:pt idx="6">
                  <c:v>43</c:v>
                </c:pt>
                <c:pt idx="7">
                  <c:v>24</c:v>
                </c:pt>
                <c:pt idx="8">
                  <c:v>27</c:v>
                </c:pt>
                <c:pt idx="9">
                  <c:v>29</c:v>
                </c:pt>
                <c:pt idx="10">
                  <c:v>31</c:v>
                </c:pt>
                <c:pt idx="11">
                  <c:v>29</c:v>
                </c:pt>
                <c:pt idx="12">
                  <c:v>31</c:v>
                </c:pt>
                <c:pt idx="13">
                  <c:v>24</c:v>
                </c:pt>
                <c:pt idx="14">
                  <c:v>38</c:v>
                </c:pt>
                <c:pt idx="15">
                  <c:v>27</c:v>
                </c:pt>
                <c:pt idx="16">
                  <c:v>23</c:v>
                </c:pt>
                <c:pt idx="17">
                  <c:v>23</c:v>
                </c:pt>
                <c:pt idx="18">
                  <c:v>28</c:v>
                </c:pt>
                <c:pt idx="19">
                  <c:v>23</c:v>
                </c:pt>
                <c:pt idx="20">
                  <c:v>19</c:v>
                </c:pt>
                <c:pt idx="21">
                  <c:v>22</c:v>
                </c:pt>
                <c:pt idx="22">
                  <c:v>20</c:v>
                </c:pt>
                <c:pt idx="23">
                  <c:v>27</c:v>
                </c:pt>
                <c:pt idx="24">
                  <c:v>18</c:v>
                </c:pt>
                <c:pt idx="25">
                  <c:v>23</c:v>
                </c:pt>
                <c:pt idx="26">
                  <c:v>17</c:v>
                </c:pt>
                <c:pt idx="27">
                  <c:v>19</c:v>
                </c:pt>
                <c:pt idx="28">
                  <c:v>17</c:v>
                </c:pt>
                <c:pt idx="29">
                  <c:v>17</c:v>
                </c:pt>
                <c:pt idx="30">
                  <c:v>15</c:v>
                </c:pt>
                <c:pt idx="31">
                  <c:v>15</c:v>
                </c:pt>
                <c:pt idx="32">
                  <c:v>18</c:v>
                </c:pt>
                <c:pt idx="33">
                  <c:v>15</c:v>
                </c:pt>
                <c:pt idx="34">
                  <c:v>14</c:v>
                </c:pt>
                <c:pt idx="35">
                  <c:v>14</c:v>
                </c:pt>
                <c:pt idx="36">
                  <c:v>13</c:v>
                </c:pt>
                <c:pt idx="37">
                  <c:v>13</c:v>
                </c:pt>
                <c:pt idx="38">
                  <c:v>12</c:v>
                </c:pt>
                <c:pt idx="39">
                  <c:v>13</c:v>
                </c:pt>
                <c:pt idx="40">
                  <c:v>11</c:v>
                </c:pt>
                <c:pt idx="41">
                  <c:v>10</c:v>
                </c:pt>
                <c:pt idx="42">
                  <c:v>10</c:v>
                </c:pt>
                <c:pt idx="43">
                  <c:v>10</c:v>
                </c:pt>
                <c:pt idx="44">
                  <c:v>10</c:v>
                </c:pt>
                <c:pt idx="45">
                  <c:v>10</c:v>
                </c:pt>
                <c:pt idx="46">
                  <c:v>10</c:v>
                </c:pt>
                <c:pt idx="47">
                  <c:v>11</c:v>
                </c:pt>
                <c:pt idx="48">
                  <c:v>11</c:v>
                </c:pt>
                <c:pt idx="49">
                  <c:v>11</c:v>
                </c:pt>
                <c:pt idx="50">
                  <c:v>11</c:v>
                </c:pt>
                <c:pt idx="51">
                  <c:v>12</c:v>
                </c:pt>
                <c:pt idx="52">
                  <c:v>10.6</c:v>
                </c:pt>
                <c:pt idx="53">
                  <c:v>10.4</c:v>
                </c:pt>
              </c:numCache>
            </c:numRef>
          </c:val>
          <c:smooth val="0"/>
        </c:ser>
        <c:dLbls>
          <c:showLegendKey val="0"/>
          <c:showVal val="0"/>
          <c:showCatName val="0"/>
          <c:showSerName val="0"/>
          <c:showPercent val="0"/>
          <c:showBubbleSize val="0"/>
        </c:dLbls>
        <c:smooth val="0"/>
        <c:axId val="4458016"/>
        <c:axId val="4458400"/>
      </c:lineChart>
      <c:catAx>
        <c:axId val="4458016"/>
        <c:scaling>
          <c:orientation val="minMax"/>
        </c:scaling>
        <c:delete val="0"/>
        <c:axPos val="b"/>
        <c:majorGridlines/>
        <c:numFmt formatCode="General" sourceLinked="1"/>
        <c:majorTickMark val="out"/>
        <c:minorTickMark val="none"/>
        <c:tickLblPos val="nextTo"/>
        <c:txPr>
          <a:bodyPr rot="-5400000" vert="horz"/>
          <a:lstStyle/>
          <a:p>
            <a:pPr>
              <a:defRPr/>
            </a:pPr>
            <a:endParaRPr lang="en-US"/>
          </a:p>
        </c:txPr>
        <c:crossAx val="4458400"/>
        <c:crosses val="autoZero"/>
        <c:auto val="1"/>
        <c:lblAlgn val="ctr"/>
        <c:lblOffset val="100"/>
        <c:tickLblSkip val="2"/>
        <c:tickMarkSkip val="1"/>
        <c:noMultiLvlLbl val="0"/>
      </c:catAx>
      <c:valAx>
        <c:axId val="4458400"/>
        <c:scaling>
          <c:orientation val="minMax"/>
        </c:scaling>
        <c:delete val="0"/>
        <c:axPos val="l"/>
        <c:majorGridlines/>
        <c:numFmt formatCode="General" sourceLinked="1"/>
        <c:majorTickMark val="out"/>
        <c:minorTickMark val="none"/>
        <c:tickLblPos val="nextTo"/>
        <c:txPr>
          <a:bodyPr rot="0" vert="horz"/>
          <a:lstStyle/>
          <a:p>
            <a:pPr>
              <a:defRPr/>
            </a:pPr>
            <a:endParaRPr lang="en-US"/>
          </a:p>
        </c:txPr>
        <c:crossAx val="4458016"/>
        <c:crosses val="autoZero"/>
        <c:crossBetween val="between"/>
      </c:valAx>
    </c:plotArea>
    <c:plotVisOnly val="1"/>
    <c:dispBlanksAs val="gap"/>
    <c:showDLblsOverMax val="0"/>
  </c:chart>
  <c:spPr>
    <a:ln>
      <a:solidFill>
        <a:schemeClr val="tx1"/>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b="1" i="0" u="none" strike="noStrike" baseline="0">
                <a:solidFill>
                  <a:srgbClr val="000000"/>
                </a:solidFill>
                <a:latin typeface="Arial"/>
                <a:ea typeface="Arial"/>
                <a:cs typeface="Arial"/>
              </a:defRPr>
            </a:pPr>
            <a:r>
              <a:rPr lang="en-US">
                <a:latin typeface="+mn-lt"/>
              </a:rPr>
              <a:t>Mexico's Demographic Transition, 1900 - 2005</a:t>
            </a:r>
          </a:p>
        </c:rich>
      </c:tx>
      <c:layout>
        <c:manualLayout>
          <c:xMode val="edge"/>
          <c:yMode val="edge"/>
          <c:x val="0.11793879130493304"/>
          <c:y val="1.3145231846019268E-4"/>
        </c:manualLayout>
      </c:layout>
      <c:overlay val="0"/>
      <c:spPr>
        <a:noFill/>
        <a:ln w="25400">
          <a:noFill/>
        </a:ln>
      </c:spPr>
    </c:title>
    <c:autoTitleDeleted val="0"/>
    <c:plotArea>
      <c:layout>
        <c:manualLayout>
          <c:layoutTarget val="inner"/>
          <c:xMode val="edge"/>
          <c:yMode val="edge"/>
          <c:x val="6.9718352513628123E-2"/>
          <c:y val="8.4534120734908264E-2"/>
          <c:w val="0.85682574916759269"/>
          <c:h val="0.79771615008156549"/>
        </c:manualLayout>
      </c:layout>
      <c:lineChart>
        <c:grouping val="standard"/>
        <c:varyColors val="0"/>
        <c:ser>
          <c:idx val="1"/>
          <c:order val="0"/>
          <c:tx>
            <c:strRef>
              <c:f>Sheet1!$F$34</c:f>
              <c:strCache>
                <c:ptCount val="1"/>
                <c:pt idx="0">
                  <c:v>DR</c:v>
                </c:pt>
              </c:strCache>
            </c:strRef>
          </c:tx>
          <c:spPr>
            <a:ln w="25400">
              <a:noFill/>
              <a:prstDash val="solid"/>
            </a:ln>
          </c:spPr>
          <c:marker>
            <c:symbol val="none"/>
          </c:marker>
          <c:cat>
            <c:numRef>
              <c:f>Sheet1!$D$35:$D$56</c:f>
              <c:numCache>
                <c:formatCode>General</c:formatCode>
                <c:ptCount val="22"/>
                <c:pt idx="0">
                  <c:v>1900</c:v>
                </c:pt>
                <c:pt idx="1">
                  <c:v>1905</c:v>
                </c:pt>
                <c:pt idx="2">
                  <c:v>1910</c:v>
                </c:pt>
                <c:pt idx="3">
                  <c:v>1915</c:v>
                </c:pt>
                <c:pt idx="4">
                  <c:v>1920</c:v>
                </c:pt>
                <c:pt idx="5">
                  <c:v>1925</c:v>
                </c:pt>
                <c:pt idx="6">
                  <c:v>1930</c:v>
                </c:pt>
                <c:pt idx="7">
                  <c:v>1935</c:v>
                </c:pt>
                <c:pt idx="8">
                  <c:v>1940</c:v>
                </c:pt>
                <c:pt idx="9">
                  <c:v>1945</c:v>
                </c:pt>
                <c:pt idx="10">
                  <c:v>1950</c:v>
                </c:pt>
                <c:pt idx="11">
                  <c:v>1955</c:v>
                </c:pt>
                <c:pt idx="12">
                  <c:v>1960</c:v>
                </c:pt>
                <c:pt idx="13">
                  <c:v>1965</c:v>
                </c:pt>
                <c:pt idx="14">
                  <c:v>1970</c:v>
                </c:pt>
                <c:pt idx="15">
                  <c:v>1975</c:v>
                </c:pt>
                <c:pt idx="16">
                  <c:v>1980</c:v>
                </c:pt>
                <c:pt idx="17">
                  <c:v>1985</c:v>
                </c:pt>
                <c:pt idx="18">
                  <c:v>1990</c:v>
                </c:pt>
                <c:pt idx="19">
                  <c:v>1995</c:v>
                </c:pt>
                <c:pt idx="20">
                  <c:v>2000</c:v>
                </c:pt>
                <c:pt idx="21">
                  <c:v>2005</c:v>
                </c:pt>
              </c:numCache>
            </c:numRef>
          </c:cat>
          <c:val>
            <c:numRef>
              <c:f>Sheet1!$F$35:$F$56</c:f>
              <c:numCache>
                <c:formatCode>General</c:formatCode>
                <c:ptCount val="22"/>
                <c:pt idx="0">
                  <c:v>34</c:v>
                </c:pt>
                <c:pt idx="1">
                  <c:v>33</c:v>
                </c:pt>
                <c:pt idx="2">
                  <c:v>40</c:v>
                </c:pt>
                <c:pt idx="3">
                  <c:v>47</c:v>
                </c:pt>
                <c:pt idx="4">
                  <c:v>38</c:v>
                </c:pt>
                <c:pt idx="5">
                  <c:v>28</c:v>
                </c:pt>
                <c:pt idx="6">
                  <c:v>26</c:v>
                </c:pt>
                <c:pt idx="7">
                  <c:v>24</c:v>
                </c:pt>
                <c:pt idx="8">
                  <c:v>22</c:v>
                </c:pt>
                <c:pt idx="9">
                  <c:v>20</c:v>
                </c:pt>
                <c:pt idx="10">
                  <c:v>16</c:v>
                </c:pt>
                <c:pt idx="11">
                  <c:v>13</c:v>
                </c:pt>
                <c:pt idx="12">
                  <c:v>11</c:v>
                </c:pt>
                <c:pt idx="13">
                  <c:v>10</c:v>
                </c:pt>
                <c:pt idx="14">
                  <c:v>9</c:v>
                </c:pt>
                <c:pt idx="15">
                  <c:v>8</c:v>
                </c:pt>
                <c:pt idx="16">
                  <c:v>6</c:v>
                </c:pt>
                <c:pt idx="17">
                  <c:v>6</c:v>
                </c:pt>
                <c:pt idx="18">
                  <c:v>6</c:v>
                </c:pt>
                <c:pt idx="19">
                  <c:v>5</c:v>
                </c:pt>
                <c:pt idx="20">
                  <c:v>5</c:v>
                </c:pt>
                <c:pt idx="21">
                  <c:v>4.7</c:v>
                </c:pt>
              </c:numCache>
            </c:numRef>
          </c:val>
          <c:smooth val="0"/>
        </c:ser>
        <c:dLbls>
          <c:showLegendKey val="0"/>
          <c:showVal val="0"/>
          <c:showCatName val="0"/>
          <c:showSerName val="0"/>
          <c:showPercent val="0"/>
          <c:showBubbleSize val="0"/>
        </c:dLbls>
        <c:smooth val="0"/>
        <c:axId val="149912680"/>
        <c:axId val="149967360"/>
      </c:lineChart>
      <c:catAx>
        <c:axId val="149912680"/>
        <c:scaling>
          <c:orientation val="minMax"/>
        </c:scaling>
        <c:delete val="0"/>
        <c:axPos val="b"/>
        <c:majorGridlines/>
        <c:numFmt formatCode="General" sourceLinked="1"/>
        <c:majorTickMark val="out"/>
        <c:minorTickMark val="none"/>
        <c:tickLblPos val="nextTo"/>
        <c:spPr>
          <a:ln w="3175">
            <a:solidFill>
              <a:srgbClr val="000000"/>
            </a:solidFill>
            <a:prstDash val="solid"/>
          </a:ln>
        </c:spPr>
        <c:txPr>
          <a:bodyPr rot="-5400000" vert="horz"/>
          <a:lstStyle/>
          <a:p>
            <a:pPr>
              <a:defRPr sz="1000" b="0" i="0" u="none" strike="noStrike" baseline="0">
                <a:solidFill>
                  <a:srgbClr val="000000"/>
                </a:solidFill>
                <a:latin typeface="Arial"/>
                <a:ea typeface="Arial"/>
                <a:cs typeface="Arial"/>
              </a:defRPr>
            </a:pPr>
            <a:endParaRPr lang="en-US"/>
          </a:p>
        </c:txPr>
        <c:crossAx val="149967360"/>
        <c:crosses val="autoZero"/>
        <c:auto val="1"/>
        <c:lblAlgn val="ctr"/>
        <c:lblOffset val="100"/>
        <c:tickLblSkip val="1"/>
        <c:tickMarkSkip val="1"/>
        <c:noMultiLvlLbl val="0"/>
      </c:catAx>
      <c:valAx>
        <c:axId val="149967360"/>
        <c:scaling>
          <c:orientation val="minMax"/>
        </c:scaling>
        <c:delete val="0"/>
        <c:axPos val="l"/>
        <c:majorGridlines/>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149912680"/>
        <c:crosses val="autoZero"/>
        <c:crossBetween val="between"/>
      </c:valAx>
      <c:spPr>
        <a:noFill/>
        <a:ln w="12700">
          <a:solidFill>
            <a:srgbClr val="808080"/>
          </a:solidFill>
          <a:prstDash val="solid"/>
        </a:ln>
      </c:spPr>
    </c:plotArea>
    <c:plotVisOnly val="1"/>
    <c:dispBlanksAs val="gap"/>
    <c:showDLblsOverMax val="0"/>
  </c:chart>
  <c:spPr>
    <a:noFill/>
    <a:ln w="9525">
      <a:solidFill>
        <a:schemeClr val="tx1"/>
      </a:solid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Davis School District</Company>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HALL</dc:creator>
  <cp:keywords/>
  <dc:description/>
  <cp:lastModifiedBy>Shawna Dochnahl</cp:lastModifiedBy>
  <cp:revision>2</cp:revision>
  <cp:lastPrinted>2015-09-09T15:01:00Z</cp:lastPrinted>
  <dcterms:created xsi:type="dcterms:W3CDTF">2015-09-09T15:02:00Z</dcterms:created>
  <dcterms:modified xsi:type="dcterms:W3CDTF">2015-09-09T15:02:00Z</dcterms:modified>
</cp:coreProperties>
</file>